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CFBA" w14:textId="6496A667" w:rsidR="00941E33" w:rsidRPr="00131A20" w:rsidRDefault="007E3902" w:rsidP="007E3902">
      <w:pPr>
        <w:jc w:val="center"/>
        <w:rPr>
          <w:b/>
          <w:bCs/>
          <w:sz w:val="20"/>
          <w:szCs w:val="20"/>
        </w:rPr>
      </w:pPr>
      <w:r w:rsidRPr="00131A20">
        <w:rPr>
          <w:b/>
          <w:bCs/>
          <w:sz w:val="20"/>
          <w:szCs w:val="20"/>
        </w:rPr>
        <w:t>Westport Cultural Council Meeting Minutes of October 5, 2022</w:t>
      </w:r>
    </w:p>
    <w:p w14:paraId="18B47A7C" w14:textId="77777777" w:rsidR="00131A20" w:rsidRDefault="007E3902">
      <w:pPr>
        <w:rPr>
          <w:sz w:val="20"/>
          <w:szCs w:val="20"/>
        </w:rPr>
      </w:pPr>
      <w:r w:rsidRPr="00131A20">
        <w:rPr>
          <w:b/>
          <w:bCs/>
          <w:sz w:val="20"/>
          <w:szCs w:val="20"/>
        </w:rPr>
        <w:t>Members Attending</w:t>
      </w:r>
      <w:r w:rsidRPr="00131A20">
        <w:rPr>
          <w:sz w:val="20"/>
          <w:szCs w:val="20"/>
        </w:rPr>
        <w:t>: Carol Vidal, Midori Evans, Tom Peirce, Merri Cyr, Ned Daniels, and attending by phone due to Covid, Nancy Wh</w:t>
      </w:r>
      <w:r w:rsidR="00DA36BA" w:rsidRPr="00131A20">
        <w:rPr>
          <w:sz w:val="20"/>
          <w:szCs w:val="20"/>
        </w:rPr>
        <w:t>i</w:t>
      </w:r>
      <w:r w:rsidRPr="00131A20">
        <w:rPr>
          <w:sz w:val="20"/>
          <w:szCs w:val="20"/>
        </w:rPr>
        <w:t>tin</w:t>
      </w:r>
      <w:r w:rsidR="00DA36BA" w:rsidRPr="00131A20">
        <w:rPr>
          <w:sz w:val="20"/>
          <w:szCs w:val="20"/>
        </w:rPr>
        <w:t xml:space="preserve">                                                                                                              </w:t>
      </w:r>
    </w:p>
    <w:p w14:paraId="3D8B67AA" w14:textId="2B773EE4" w:rsidR="007E3902" w:rsidRPr="00131A20" w:rsidRDefault="00DA36BA">
      <w:pPr>
        <w:rPr>
          <w:sz w:val="20"/>
          <w:szCs w:val="20"/>
        </w:rPr>
      </w:pPr>
      <w:r w:rsidRPr="00131A20">
        <w:rPr>
          <w:sz w:val="20"/>
          <w:szCs w:val="20"/>
        </w:rPr>
        <w:t xml:space="preserve"> </w:t>
      </w:r>
      <w:r w:rsidR="007E3902" w:rsidRPr="00131A20">
        <w:rPr>
          <w:b/>
          <w:bCs/>
          <w:sz w:val="20"/>
          <w:szCs w:val="20"/>
        </w:rPr>
        <w:t>Members Absent</w:t>
      </w:r>
      <w:r w:rsidR="007E3902" w:rsidRPr="00131A20">
        <w:rPr>
          <w:sz w:val="20"/>
          <w:szCs w:val="20"/>
        </w:rPr>
        <w:t>: Rob DelGaudio</w:t>
      </w:r>
    </w:p>
    <w:p w14:paraId="308B68E7" w14:textId="67477585" w:rsidR="007E3902" w:rsidRPr="00131A20" w:rsidRDefault="007E3902">
      <w:pPr>
        <w:rPr>
          <w:sz w:val="20"/>
          <w:szCs w:val="20"/>
        </w:rPr>
      </w:pPr>
      <w:r w:rsidRPr="00131A20">
        <w:rPr>
          <w:sz w:val="20"/>
          <w:szCs w:val="20"/>
        </w:rPr>
        <w:t>The meeting was called to order at 6:01 p.m.</w:t>
      </w:r>
    </w:p>
    <w:p w14:paraId="70613DF5" w14:textId="4B679896" w:rsidR="007E3902" w:rsidRPr="00131A20" w:rsidRDefault="007E3902">
      <w:pPr>
        <w:rPr>
          <w:sz w:val="20"/>
          <w:szCs w:val="20"/>
        </w:rPr>
      </w:pPr>
      <w:r w:rsidRPr="00131A20">
        <w:rPr>
          <w:sz w:val="20"/>
          <w:szCs w:val="20"/>
        </w:rPr>
        <w:t>Minutes were accepted as presented.</w:t>
      </w:r>
    </w:p>
    <w:p w14:paraId="60557E78" w14:textId="6FB101BB" w:rsidR="007E3902" w:rsidRPr="00131A20" w:rsidRDefault="007E3902">
      <w:pPr>
        <w:rPr>
          <w:sz w:val="20"/>
          <w:szCs w:val="20"/>
        </w:rPr>
      </w:pPr>
      <w:r w:rsidRPr="00131A20">
        <w:rPr>
          <w:sz w:val="20"/>
          <w:szCs w:val="20"/>
        </w:rPr>
        <w:t>Treasurer’s Report: Tom Peirce, Treasurer, reviewed his report and it was accepted. He reinforced the date of February 5, 2023, is the deadline to apply for grant reimbursements.</w:t>
      </w:r>
    </w:p>
    <w:p w14:paraId="58FF7CA3" w14:textId="496578D4" w:rsidR="00B73682" w:rsidRPr="00131A20" w:rsidRDefault="007E3902">
      <w:pPr>
        <w:rPr>
          <w:sz w:val="20"/>
          <w:szCs w:val="20"/>
        </w:rPr>
      </w:pPr>
      <w:r w:rsidRPr="00131A20">
        <w:rPr>
          <w:sz w:val="20"/>
          <w:szCs w:val="20"/>
        </w:rPr>
        <w:t xml:space="preserve">Committee Business: </w:t>
      </w:r>
      <w:r w:rsidR="00B73682" w:rsidRPr="00131A20">
        <w:rPr>
          <w:sz w:val="20"/>
          <w:szCs w:val="20"/>
        </w:rPr>
        <w:t>The first two items, 1. Artist in Residence, and 2. Rules an</w:t>
      </w:r>
      <w:r w:rsidR="00DA36BA" w:rsidRPr="00131A20">
        <w:rPr>
          <w:sz w:val="20"/>
          <w:szCs w:val="20"/>
        </w:rPr>
        <w:t>d</w:t>
      </w:r>
      <w:r w:rsidR="00B73682" w:rsidRPr="00131A20">
        <w:rPr>
          <w:sz w:val="20"/>
          <w:szCs w:val="20"/>
        </w:rPr>
        <w:t xml:space="preserve"> procedures for WCC members submitting grants were incorporated as part of the same discussion</w:t>
      </w:r>
      <w:r w:rsidR="00DA36BA" w:rsidRPr="00131A20">
        <w:rPr>
          <w:sz w:val="20"/>
          <w:szCs w:val="20"/>
        </w:rPr>
        <w:t xml:space="preserve"> the minutes of which follow:</w:t>
      </w:r>
    </w:p>
    <w:p w14:paraId="6126A844" w14:textId="60A29A1F" w:rsidR="007E3902" w:rsidRPr="00131A20" w:rsidRDefault="007E3902">
      <w:pPr>
        <w:rPr>
          <w:sz w:val="20"/>
          <w:szCs w:val="20"/>
        </w:rPr>
      </w:pPr>
      <w:r w:rsidRPr="00131A20">
        <w:rPr>
          <w:sz w:val="20"/>
          <w:szCs w:val="20"/>
        </w:rPr>
        <w:t>Meri spoke about “Westport Now” and how many articles about, or related to, Westport can be seen by various groups. She also shared</w:t>
      </w:r>
      <w:r w:rsidR="00B73682" w:rsidRPr="00131A20">
        <w:rPr>
          <w:sz w:val="20"/>
          <w:szCs w:val="20"/>
        </w:rPr>
        <w:t xml:space="preserve"> that another </w:t>
      </w:r>
      <w:r w:rsidRPr="00131A20">
        <w:rPr>
          <w:sz w:val="20"/>
          <w:szCs w:val="20"/>
        </w:rPr>
        <w:t>“</w:t>
      </w:r>
      <w:r w:rsidR="00B73682" w:rsidRPr="00131A20">
        <w:rPr>
          <w:sz w:val="20"/>
          <w:szCs w:val="20"/>
        </w:rPr>
        <w:t>P</w:t>
      </w:r>
      <w:r w:rsidRPr="00131A20">
        <w:rPr>
          <w:sz w:val="20"/>
          <w:szCs w:val="20"/>
        </w:rPr>
        <w:t>owwow”</w:t>
      </w:r>
      <w:r w:rsidR="00B73682" w:rsidRPr="00131A20">
        <w:rPr>
          <w:sz w:val="20"/>
          <w:szCs w:val="20"/>
        </w:rPr>
        <w:t xml:space="preserve"> by the Wampanoag Indians recently held at Round the Bend Farm will be held again next summer. </w:t>
      </w:r>
    </w:p>
    <w:p w14:paraId="0547CCC9" w14:textId="0FE9123B" w:rsidR="00B73682" w:rsidRPr="00131A20" w:rsidRDefault="00B73682">
      <w:pPr>
        <w:rPr>
          <w:sz w:val="20"/>
          <w:szCs w:val="20"/>
        </w:rPr>
      </w:pPr>
      <w:r w:rsidRPr="00131A20">
        <w:rPr>
          <w:sz w:val="20"/>
          <w:szCs w:val="20"/>
        </w:rPr>
        <w:t>Carol shared a possible source of money from a State Grant option for next year’s Powwow.</w:t>
      </w:r>
    </w:p>
    <w:p w14:paraId="7B6D18E1" w14:textId="5C5D7033" w:rsidR="00B73682" w:rsidRPr="00131A20" w:rsidRDefault="00B73682">
      <w:pPr>
        <w:rPr>
          <w:sz w:val="20"/>
          <w:szCs w:val="20"/>
        </w:rPr>
      </w:pPr>
      <w:r w:rsidRPr="00131A20">
        <w:rPr>
          <w:sz w:val="20"/>
          <w:szCs w:val="20"/>
        </w:rPr>
        <w:t>Merri then discussed a new newsletter and how 170 people have asked to be on the distribution list.</w:t>
      </w:r>
    </w:p>
    <w:p w14:paraId="07A63F74" w14:textId="5B8982FA" w:rsidR="00B73682" w:rsidRPr="00131A20" w:rsidRDefault="00B73682">
      <w:pPr>
        <w:rPr>
          <w:sz w:val="20"/>
          <w:szCs w:val="20"/>
        </w:rPr>
      </w:pPr>
      <w:r w:rsidRPr="00131A20">
        <w:rPr>
          <w:sz w:val="20"/>
          <w:szCs w:val="20"/>
        </w:rPr>
        <w:t>Carol raised the question if one is on the WCC, then that person</w:t>
      </w:r>
      <w:r w:rsidR="00826829" w:rsidRPr="00131A20">
        <w:rPr>
          <w:sz w:val="20"/>
          <w:szCs w:val="20"/>
        </w:rPr>
        <w:t>, in the future,</w:t>
      </w:r>
      <w:r w:rsidRPr="00131A20">
        <w:rPr>
          <w:sz w:val="20"/>
          <w:szCs w:val="20"/>
        </w:rPr>
        <w:t xml:space="preserve"> should not put in a grant request under their name</w:t>
      </w:r>
      <w:r w:rsidR="00826829" w:rsidRPr="00131A20">
        <w:rPr>
          <w:sz w:val="20"/>
          <w:szCs w:val="20"/>
        </w:rPr>
        <w:t xml:space="preserve"> while serving as active member</w:t>
      </w:r>
      <w:r w:rsidRPr="00131A20">
        <w:rPr>
          <w:sz w:val="20"/>
          <w:szCs w:val="20"/>
        </w:rPr>
        <w:t xml:space="preserve">. The concern was whether </w:t>
      </w:r>
      <w:r w:rsidR="00826829" w:rsidRPr="00131A20">
        <w:rPr>
          <w:sz w:val="20"/>
          <w:szCs w:val="20"/>
        </w:rPr>
        <w:t>this would cause a conflict of interest. November’s meeting will address this issue with a vote.</w:t>
      </w:r>
    </w:p>
    <w:p w14:paraId="11D07C8D" w14:textId="2A681E22" w:rsidR="00D26436" w:rsidRPr="00131A20" w:rsidRDefault="00D26436">
      <w:pPr>
        <w:rPr>
          <w:sz w:val="20"/>
          <w:szCs w:val="20"/>
        </w:rPr>
      </w:pPr>
      <w:r w:rsidRPr="00131A20">
        <w:rPr>
          <w:sz w:val="20"/>
          <w:szCs w:val="20"/>
        </w:rPr>
        <w:t>A discussion about the “Artist in Residence” program followed as to how bills are submitted and by whom.</w:t>
      </w:r>
    </w:p>
    <w:p w14:paraId="7758C1EF" w14:textId="2000AD29" w:rsidR="00D26436" w:rsidRPr="00131A20" w:rsidRDefault="00D26436">
      <w:pPr>
        <w:rPr>
          <w:sz w:val="20"/>
          <w:szCs w:val="20"/>
        </w:rPr>
      </w:pPr>
      <w:r w:rsidRPr="00131A20">
        <w:rPr>
          <w:sz w:val="20"/>
          <w:szCs w:val="20"/>
        </w:rPr>
        <w:t>The discussion continued with concern about Merri managing “Westport Now” and, whether it’s a potential conflict of interest. It was felt that no WCC</w:t>
      </w:r>
      <w:r w:rsidR="00826829" w:rsidRPr="00131A20">
        <w:rPr>
          <w:sz w:val="20"/>
          <w:szCs w:val="20"/>
        </w:rPr>
        <w:t xml:space="preserve"> organizational information should appear on this website just</w:t>
      </w:r>
      <w:r w:rsidR="00131A20" w:rsidRPr="00131A20">
        <w:rPr>
          <w:sz w:val="20"/>
          <w:szCs w:val="20"/>
        </w:rPr>
        <w:t>, but instead, just news of WCC grant events taking place.</w:t>
      </w:r>
    </w:p>
    <w:p w14:paraId="3F6DAA56" w14:textId="1C931E0D" w:rsidR="00D26436" w:rsidRPr="00131A20" w:rsidRDefault="00D26436">
      <w:pPr>
        <w:rPr>
          <w:sz w:val="20"/>
          <w:szCs w:val="20"/>
        </w:rPr>
      </w:pPr>
      <w:r w:rsidRPr="00131A20">
        <w:rPr>
          <w:sz w:val="20"/>
          <w:szCs w:val="20"/>
        </w:rPr>
        <w:t>The WCC needs to “pay” someone as part of a grant with the responsibility to maintain the WCC’s part on the Town web site. Any WCC member needing something to be posted would forward that information to the person funded by a WCC grant, and that person would enter it on the Town’s site.</w:t>
      </w:r>
    </w:p>
    <w:p w14:paraId="52F4A107" w14:textId="66327EE1" w:rsidR="00D26436" w:rsidRPr="00131A20" w:rsidRDefault="00D26436">
      <w:pPr>
        <w:rPr>
          <w:sz w:val="20"/>
          <w:szCs w:val="20"/>
        </w:rPr>
      </w:pPr>
      <w:r w:rsidRPr="00131A20">
        <w:rPr>
          <w:sz w:val="20"/>
          <w:szCs w:val="20"/>
        </w:rPr>
        <w:t>Smart and Simple: all grants for 2023 are due October 17, 2022.</w:t>
      </w:r>
      <w:r w:rsidR="00131A20" w:rsidRPr="00131A20">
        <w:rPr>
          <w:sz w:val="20"/>
          <w:szCs w:val="20"/>
        </w:rPr>
        <w:t xml:space="preserve"> Members should read each grant prior to the November meeting with their own estimates on granting monies.</w:t>
      </w:r>
    </w:p>
    <w:p w14:paraId="127C36C0" w14:textId="424D26F6" w:rsidR="00131A20" w:rsidRPr="00131A20" w:rsidRDefault="00D26436">
      <w:pPr>
        <w:rPr>
          <w:sz w:val="20"/>
          <w:szCs w:val="20"/>
        </w:rPr>
      </w:pPr>
      <w:r w:rsidRPr="00131A20">
        <w:rPr>
          <w:sz w:val="20"/>
          <w:szCs w:val="20"/>
        </w:rPr>
        <w:t>Past Grants: this will be re</w:t>
      </w:r>
      <w:r w:rsidR="00DA36BA" w:rsidRPr="00131A20">
        <w:rPr>
          <w:sz w:val="20"/>
          <w:szCs w:val="20"/>
        </w:rPr>
        <w:t>viewed at the next meeting, November 2, 2022. Each member is asked to contact the grant recipient for whom they are the liaison to determine the status of the grant on which the recipient is working to determine status.</w:t>
      </w:r>
      <w:r w:rsidR="00131A20" w:rsidRPr="00131A20">
        <w:rPr>
          <w:sz w:val="20"/>
          <w:szCs w:val="20"/>
        </w:rPr>
        <w:t xml:space="preserve"> </w:t>
      </w:r>
    </w:p>
    <w:p w14:paraId="24DC8296" w14:textId="2F7D0FA9" w:rsidR="00131A20" w:rsidRPr="00131A20" w:rsidRDefault="00131A20">
      <w:pPr>
        <w:rPr>
          <w:sz w:val="20"/>
          <w:szCs w:val="20"/>
        </w:rPr>
      </w:pPr>
      <w:r w:rsidRPr="00131A20">
        <w:rPr>
          <w:sz w:val="20"/>
          <w:szCs w:val="20"/>
        </w:rPr>
        <w:t xml:space="preserve">HE application: Merri will check with Dana Stewart of Westport Recreation to see what she is doing on </w:t>
      </w:r>
      <w:r w:rsidR="00AC6A90">
        <w:rPr>
          <w:sz w:val="20"/>
          <w:szCs w:val="20"/>
        </w:rPr>
        <w:t>t</w:t>
      </w:r>
      <w:r w:rsidRPr="00131A20">
        <w:rPr>
          <w:sz w:val="20"/>
          <w:szCs w:val="20"/>
        </w:rPr>
        <w:t>he Town website.</w:t>
      </w:r>
    </w:p>
    <w:p w14:paraId="6D341BD1" w14:textId="6A1BFAAA" w:rsidR="00131A20" w:rsidRPr="00131A20" w:rsidRDefault="00131A20">
      <w:pPr>
        <w:rPr>
          <w:sz w:val="20"/>
          <w:szCs w:val="20"/>
        </w:rPr>
      </w:pPr>
      <w:r w:rsidRPr="00AC6A90">
        <w:rPr>
          <w:b/>
          <w:bCs/>
          <w:sz w:val="20"/>
          <w:szCs w:val="20"/>
        </w:rPr>
        <w:t>New Business</w:t>
      </w:r>
      <w:r w:rsidRPr="00131A20">
        <w:rPr>
          <w:sz w:val="20"/>
          <w:szCs w:val="20"/>
        </w:rPr>
        <w:t>: no</w:t>
      </w:r>
      <w:r>
        <w:rPr>
          <w:sz w:val="20"/>
          <w:szCs w:val="20"/>
        </w:rPr>
        <w:t>ne</w:t>
      </w:r>
    </w:p>
    <w:p w14:paraId="485BC631" w14:textId="764C39B9" w:rsidR="00826829" w:rsidRDefault="00DA36BA">
      <w:r w:rsidRPr="00AC6A90">
        <w:rPr>
          <w:b/>
          <w:bCs/>
        </w:rPr>
        <w:t>Next Meeting</w:t>
      </w:r>
      <w:r>
        <w:t xml:space="preserve">: Wednesday, November 2, 2022, 6:00 p.m., Town Hall </w:t>
      </w:r>
      <w:r w:rsidR="00131A20">
        <w:t xml:space="preserve">Annex. A </w:t>
      </w:r>
      <w:r>
        <w:t xml:space="preserve">motion to adjourn was made, </w:t>
      </w:r>
      <w:r w:rsidR="00960AAE">
        <w:t>seconded,</w:t>
      </w:r>
      <w:r>
        <w:t xml:space="preserve"> and voted on unanimously.</w:t>
      </w:r>
    </w:p>
    <w:p w14:paraId="654F5502" w14:textId="77777777" w:rsidR="00AC6A90" w:rsidRDefault="00AC6A90"/>
    <w:sectPr w:rsidR="00AC6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02"/>
    <w:rsid w:val="00131A20"/>
    <w:rsid w:val="001E6EF8"/>
    <w:rsid w:val="007E3902"/>
    <w:rsid w:val="00826829"/>
    <w:rsid w:val="00941E33"/>
    <w:rsid w:val="00960AAE"/>
    <w:rsid w:val="00AC6A90"/>
    <w:rsid w:val="00B73682"/>
    <w:rsid w:val="00D26436"/>
    <w:rsid w:val="00DA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C77A"/>
  <w15:chartTrackingRefBased/>
  <w15:docId w15:val="{F78B4314-AA12-4066-A274-7D8A889A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Daniels</dc:creator>
  <cp:keywords/>
  <dc:description/>
  <cp:lastModifiedBy>Ned Daniels</cp:lastModifiedBy>
  <cp:revision>4</cp:revision>
  <dcterms:created xsi:type="dcterms:W3CDTF">2022-10-06T16:27:00Z</dcterms:created>
  <dcterms:modified xsi:type="dcterms:W3CDTF">2022-11-03T17:45:00Z</dcterms:modified>
</cp:coreProperties>
</file>