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13" w:rsidRDefault="00D11C5D">
      <w:pPr>
        <w:pStyle w:val="Heading"/>
        <w:rPr>
          <w:b/>
        </w:rPr>
      </w:pPr>
      <w:bookmarkStart w:id="0" w:name="_GoBack"/>
      <w:bookmarkEnd w:id="0"/>
      <w:r>
        <w:rPr>
          <w:b/>
        </w:rPr>
        <w:t>AGENDA Monday, May 1, 2017</w:t>
      </w:r>
    </w:p>
    <w:p w:rsidR="00AA5C13" w:rsidRDefault="00AA5C13">
      <w:pPr>
        <w:pStyle w:val="Standard"/>
        <w:jc w:val="both"/>
        <w:rPr>
          <w:b/>
          <w:sz w:val="24"/>
        </w:rPr>
      </w:pPr>
    </w:p>
    <w:p w:rsidR="00AA5C13" w:rsidRDefault="00D11C5D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Pledge of Allegiance</w:t>
      </w:r>
    </w:p>
    <w:p w:rsidR="00AA5C13" w:rsidRDefault="00AA5C13">
      <w:pPr>
        <w:pStyle w:val="Standard"/>
        <w:jc w:val="both"/>
        <w:rPr>
          <w:b/>
          <w:sz w:val="24"/>
        </w:rPr>
      </w:pPr>
    </w:p>
    <w:p w:rsidR="00AA5C13" w:rsidRDefault="00D11C5D">
      <w:pPr>
        <w:pStyle w:val="Standard"/>
        <w:jc w:val="both"/>
      </w:pPr>
      <w:r>
        <w:rPr>
          <w:b/>
          <w:sz w:val="24"/>
        </w:rPr>
        <w:t>6:00 p.m.</w:t>
      </w:r>
      <w:r>
        <w:rPr>
          <w:sz w:val="24"/>
        </w:rPr>
        <w:tab/>
        <w:t>Call meeting to order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</w:pPr>
      <w:r>
        <w:rPr>
          <w:b/>
          <w:bCs/>
          <w:sz w:val="24"/>
        </w:rPr>
        <w:t>6:01 p.m.</w:t>
      </w:r>
      <w:r>
        <w:rPr>
          <w:b/>
          <w:bCs/>
          <w:sz w:val="24"/>
        </w:rPr>
        <w:tab/>
      </w:r>
      <w:r>
        <w:rPr>
          <w:sz w:val="24"/>
        </w:rPr>
        <w:t>Welcome new Board Member, Michael Castro</w:t>
      </w:r>
    </w:p>
    <w:p w:rsidR="00AA5C13" w:rsidRDefault="00D11C5D">
      <w:pPr>
        <w:pStyle w:val="Standard"/>
        <w:jc w:val="both"/>
      </w:pPr>
      <w:r>
        <w:rPr>
          <w:sz w:val="24"/>
        </w:rPr>
        <w:tab/>
      </w:r>
      <w:r>
        <w:rPr>
          <w:sz w:val="24"/>
        </w:rPr>
        <w:tab/>
        <w:t>Reorganization of Board</w:t>
      </w:r>
    </w:p>
    <w:p w:rsidR="00AA5C13" w:rsidRDefault="00AA5C13">
      <w:pPr>
        <w:pStyle w:val="Standard"/>
        <w:jc w:val="both"/>
        <w:rPr>
          <w:b/>
          <w:bCs/>
          <w:sz w:val="24"/>
        </w:rPr>
      </w:pPr>
    </w:p>
    <w:p w:rsidR="00AA5C13" w:rsidRDefault="00D11C5D">
      <w:pPr>
        <w:pStyle w:val="Standard"/>
        <w:jc w:val="both"/>
        <w:rPr>
          <w:b/>
          <w:bCs/>
          <w:sz w:val="24"/>
        </w:rPr>
      </w:pPr>
      <w:r>
        <w:rPr>
          <w:b/>
          <w:bCs/>
          <w:sz w:val="24"/>
        </w:rPr>
        <w:t>6:05 p.m.</w:t>
      </w:r>
      <w:r>
        <w:rPr>
          <w:b/>
          <w:bCs/>
          <w:sz w:val="24"/>
        </w:rPr>
        <w:tab/>
        <w:t>Approve:</w:t>
      </w:r>
    </w:p>
    <w:p w:rsidR="00AA5C13" w:rsidRDefault="00AA5C13">
      <w:pPr>
        <w:pStyle w:val="Standard"/>
        <w:jc w:val="both"/>
        <w:rPr>
          <w:b/>
          <w:bCs/>
          <w:sz w:val="24"/>
        </w:rPr>
      </w:pPr>
    </w:p>
    <w:p w:rsidR="00AA5C13" w:rsidRDefault="00D11C5D">
      <w:pPr>
        <w:pStyle w:val="Standard"/>
        <w:jc w:val="both"/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>Items for discussion and possible vote:</w:t>
      </w:r>
    </w:p>
    <w:p w:rsidR="00AA5C13" w:rsidRDefault="00D11C5D">
      <w:pPr>
        <w:pStyle w:val="Standard"/>
        <w:jc w:val="both"/>
      </w:pPr>
      <w:r>
        <w:rPr>
          <w:sz w:val="24"/>
        </w:rPr>
        <w:t xml:space="preserve">    A</w:t>
      </w:r>
      <w:r>
        <w:rPr>
          <w:sz w:val="24"/>
        </w:rPr>
        <w:tab/>
        <w:t>Vouchers, Bills &amp; Warrants</w:t>
      </w: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ab/>
        <w:t>Approve Monthly reports of Moor Vehicle Excise, Boat Excise abatements April, 2017</w:t>
      </w: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ab/>
        <w:t>Approve Monthly reports Real Estate abatements</w:t>
      </w:r>
    </w:p>
    <w:p w:rsidR="00AA5C13" w:rsidRDefault="00D11C5D">
      <w:pPr>
        <w:pStyle w:val="Standard"/>
        <w:jc w:val="both"/>
      </w:pPr>
      <w:r>
        <w:rPr>
          <w:sz w:val="24"/>
        </w:rPr>
        <w:t xml:space="preserve">    B</w:t>
      </w:r>
      <w:r>
        <w:rPr>
          <w:sz w:val="24"/>
        </w:rPr>
        <w:tab/>
        <w:t>Motor Vehicle Excise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Commitment Warrants</w:t>
      </w: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ab/>
        <w:t>Fiscal 2017 Boat Excise Warrant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</w:pPr>
      <w:r>
        <w:rPr>
          <w:b/>
          <w:bCs/>
          <w:sz w:val="24"/>
        </w:rPr>
        <w:t>2</w:t>
      </w:r>
      <w:r>
        <w:rPr>
          <w:b/>
          <w:bCs/>
          <w:sz w:val="24"/>
        </w:rPr>
        <w:tab/>
      </w:r>
      <w:r>
        <w:rPr>
          <w:sz w:val="24"/>
        </w:rPr>
        <w:t>Approve Minutes of Meeting April 3, 2017</w:t>
      </w:r>
      <w:r>
        <w:rPr>
          <w:sz w:val="24"/>
        </w:rPr>
        <w:tab/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</w:pPr>
      <w:r>
        <w:rPr>
          <w:b/>
          <w:bCs/>
          <w:sz w:val="24"/>
        </w:rPr>
        <w:t>6:10 p.m. Correspondence for review and/or action:</w:t>
      </w:r>
    </w:p>
    <w:p w:rsidR="00AA5C13" w:rsidRDefault="00AA5C13">
      <w:pPr>
        <w:pStyle w:val="Standard"/>
        <w:jc w:val="both"/>
        <w:rPr>
          <w:b/>
          <w:bCs/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>Bristol County Assessors Association re: Clerk’s meeting 5/15/17 (Monday) – Topic Chapter Land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 xml:space="preserve">Planning Board re: Plan </w:t>
      </w:r>
      <w:r>
        <w:rPr>
          <w:sz w:val="24"/>
        </w:rPr>
        <w:t>Review and comments on:</w:t>
      </w: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ab/>
        <w:t>Natalie’s Way</w:t>
      </w: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ab/>
        <w:t>651 &amp; 655 Main Road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>Bristol County Registry of Deeds re: Notice of newly appointed Register of Deeds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>Topics not reasonably anticipated forty-eight (48) hours in advance of meeting.  Board members suggestions for fu</w:t>
      </w:r>
      <w:r>
        <w:rPr>
          <w:sz w:val="24"/>
        </w:rPr>
        <w:t>ture agenda discussion/action</w:t>
      </w:r>
    </w:p>
    <w:p w:rsidR="00AA5C13" w:rsidRDefault="00AA5C13">
      <w:pPr>
        <w:pStyle w:val="Standard"/>
        <w:jc w:val="both"/>
        <w:rPr>
          <w:b/>
          <w:bCs/>
          <w:sz w:val="24"/>
        </w:rPr>
      </w:pPr>
    </w:p>
    <w:p w:rsidR="00AA5C13" w:rsidRDefault="00D11C5D">
      <w:pPr>
        <w:pStyle w:val="Standard"/>
        <w:jc w:val="both"/>
      </w:pPr>
      <w:r>
        <w:rPr>
          <w:b/>
          <w:bCs/>
          <w:sz w:val="24"/>
        </w:rPr>
        <w:t xml:space="preserve">6:15 p.m. </w:t>
      </w:r>
      <w:r>
        <w:rPr>
          <w:sz w:val="24"/>
        </w:rPr>
        <w:t>Discussion on conflict of interest</w:t>
      </w:r>
    </w:p>
    <w:p w:rsidR="00AA5C13" w:rsidRDefault="00D11C5D">
      <w:pPr>
        <w:pStyle w:val="Standard"/>
        <w:jc w:val="both"/>
      </w:pPr>
      <w:r>
        <w:rPr>
          <w:sz w:val="24"/>
        </w:rPr>
        <w:tab/>
        <w:t xml:space="preserve">     Planning/Preparation of fiscal 2019 Certification Directives – staffing</w:t>
      </w:r>
    </w:p>
    <w:p w:rsidR="00AA5C13" w:rsidRDefault="00AA5C13">
      <w:pPr>
        <w:pStyle w:val="Standard"/>
        <w:jc w:val="both"/>
      </w:pPr>
    </w:p>
    <w:p w:rsidR="00AA5C13" w:rsidRDefault="00D11C5D">
      <w:pPr>
        <w:pStyle w:val="Standard"/>
        <w:jc w:val="both"/>
      </w:pPr>
      <w:r>
        <w:rPr>
          <w:sz w:val="24"/>
        </w:rPr>
        <w:tab/>
        <w:t>Board members appointments to serve on committees</w:t>
      </w:r>
    </w:p>
    <w:p w:rsidR="00AA5C13" w:rsidRDefault="00AA5C13">
      <w:pPr>
        <w:pStyle w:val="Standard"/>
        <w:jc w:val="both"/>
      </w:pPr>
    </w:p>
    <w:p w:rsidR="00AA5C13" w:rsidRDefault="00D11C5D">
      <w:pPr>
        <w:pStyle w:val="Standard"/>
        <w:jc w:val="both"/>
      </w:pPr>
      <w:r>
        <w:rPr>
          <w:sz w:val="24"/>
        </w:rPr>
        <w:t>Topics not reasonably anticipated forty eight (48</w:t>
      </w:r>
      <w:r>
        <w:rPr>
          <w:sz w:val="24"/>
        </w:rPr>
        <w:t>) hours in advance of meeting.  Board members suggestion for future agenda discussion/action</w:t>
      </w:r>
    </w:p>
    <w:p w:rsidR="00AA5C13" w:rsidRDefault="00D11C5D">
      <w:pPr>
        <w:pStyle w:val="Standard"/>
        <w:jc w:val="both"/>
      </w:pPr>
      <w:r>
        <w:rPr>
          <w:sz w:val="24"/>
        </w:rPr>
        <w:tab/>
        <w:t xml:space="preserve">  </w:t>
      </w:r>
    </w:p>
    <w:p w:rsidR="00AA5C13" w:rsidRDefault="00D11C5D">
      <w:pPr>
        <w:pStyle w:val="Standard"/>
        <w:jc w:val="both"/>
      </w:pPr>
      <w:r>
        <w:rPr>
          <w:b/>
          <w:bCs/>
          <w:sz w:val="24"/>
        </w:rPr>
        <w:t xml:space="preserve">6:25 p.m. Vote to go to Executive Session- </w:t>
      </w:r>
      <w:r>
        <w:rPr>
          <w:sz w:val="24"/>
        </w:rPr>
        <w:t>Roll call taken</w:t>
      </w:r>
      <w:r>
        <w:rPr>
          <w:b/>
          <w:bCs/>
          <w:sz w:val="24"/>
        </w:rPr>
        <w:t>:</w:t>
      </w:r>
    </w:p>
    <w:p w:rsidR="00AA5C13" w:rsidRDefault="00AA5C13">
      <w:pPr>
        <w:pStyle w:val="Standard"/>
        <w:jc w:val="both"/>
      </w:pPr>
    </w:p>
    <w:p w:rsidR="00AA5C13" w:rsidRDefault="00D11C5D">
      <w:pPr>
        <w:pStyle w:val="Standard"/>
        <w:jc w:val="both"/>
      </w:pPr>
      <w:r>
        <w:rPr>
          <w:sz w:val="24"/>
        </w:rPr>
        <w:t xml:space="preserve"> In accordance with Mass General Laws, Chapter 30A, Section 21 – Reason to consider: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</w:pPr>
      <w:r>
        <w:rPr>
          <w:sz w:val="24"/>
        </w:rPr>
        <w:lastRenderedPageBreak/>
        <w:t xml:space="preserve">Approve </w:t>
      </w:r>
      <w:r>
        <w:rPr>
          <w:sz w:val="24"/>
        </w:rPr>
        <w:t>Minutes of Executive Session April 3, 2017 and vote to release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>Approve action taken on Fiscal 2017 abatement applications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>The value of real estate and personal property application Ch 59, Sec 60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>Request from Tax collector under Ch 58 Section 8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 xml:space="preserve">Notice </w:t>
      </w:r>
      <w:r>
        <w:rPr>
          <w:sz w:val="24"/>
        </w:rPr>
        <w:t>from Appellate Tax Board re: scheduled hearings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</w:pPr>
      <w:r>
        <w:rPr>
          <w:b/>
          <w:bCs/>
          <w:sz w:val="24"/>
        </w:rPr>
        <w:t>Adjournment</w:t>
      </w:r>
    </w:p>
    <w:p w:rsidR="00AA5C13" w:rsidRDefault="00D11C5D">
      <w:pPr>
        <w:pStyle w:val="Standard"/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AA5C13" w:rsidRDefault="00D11C5D">
      <w:pPr>
        <w:pStyle w:val="Standard"/>
        <w:jc w:val="both"/>
        <w:rPr>
          <w:sz w:val="24"/>
        </w:rPr>
      </w:pPr>
      <w:r>
        <w:rPr>
          <w:sz w:val="24"/>
        </w:rPr>
        <w:t xml:space="preserve"> </w:t>
      </w:r>
    </w:p>
    <w:p w:rsidR="00AA5C13" w:rsidRDefault="00AA5C13">
      <w:pPr>
        <w:pStyle w:val="Standard"/>
        <w:jc w:val="both"/>
        <w:rPr>
          <w:sz w:val="24"/>
        </w:rPr>
      </w:pPr>
    </w:p>
    <w:p w:rsidR="00AA5C13" w:rsidRDefault="00D11C5D">
      <w:pPr>
        <w:pStyle w:val="Standard"/>
        <w:jc w:val="both"/>
      </w:pPr>
      <w:r>
        <w:t xml:space="preserve">      </w:t>
      </w:r>
      <w:r>
        <w:tab/>
      </w:r>
      <w:r>
        <w:tab/>
      </w:r>
    </w:p>
    <w:p w:rsidR="00AA5C13" w:rsidRDefault="00AA5C13">
      <w:pPr>
        <w:pStyle w:val="Standard"/>
        <w:jc w:val="both"/>
        <w:rPr>
          <w:sz w:val="24"/>
        </w:rPr>
      </w:pPr>
    </w:p>
    <w:sectPr w:rsidR="00AA5C1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5D" w:rsidRDefault="00D11C5D">
      <w:r>
        <w:separator/>
      </w:r>
    </w:p>
  </w:endnote>
  <w:endnote w:type="continuationSeparator" w:id="0">
    <w:p w:rsidR="00D11C5D" w:rsidRDefault="00D1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5D" w:rsidRDefault="00D11C5D">
      <w:r>
        <w:rPr>
          <w:color w:val="000000"/>
        </w:rPr>
        <w:separator/>
      </w:r>
    </w:p>
  </w:footnote>
  <w:footnote w:type="continuationSeparator" w:id="0">
    <w:p w:rsidR="00D11C5D" w:rsidRDefault="00D1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7BB"/>
    <w:multiLevelType w:val="multilevel"/>
    <w:tmpl w:val="5EBCBDCA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E406FB"/>
    <w:multiLevelType w:val="multilevel"/>
    <w:tmpl w:val="04CC513A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6511F2"/>
    <w:multiLevelType w:val="multilevel"/>
    <w:tmpl w:val="25F23ED0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5C13"/>
    <w:rsid w:val="001760F3"/>
    <w:rsid w:val="00A83489"/>
    <w:rsid w:val="00AA5C13"/>
    <w:rsid w:val="00D1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74BB7-6E53-4E62-B86F-CA2CB18D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sz w:val="24"/>
    </w:rPr>
  </w:style>
  <w:style w:type="paragraph" w:styleId="Heading2">
    <w:name w:val="heading 2"/>
    <w:basedOn w:val="Standard"/>
    <w:next w:val="Standard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Standard"/>
    <w:next w:val="Standard"/>
    <w:pPr>
      <w:keepNext/>
      <w:ind w:left="1440" w:hanging="1440"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4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Monday, November 5, 2012</vt:lpstr>
    </vt:vector>
  </TitlesOfParts>
  <Company>Town of Westport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may 1 2017</dc:title>
  <dc:creator>smp</dc:creator>
  <cp:keywords>may 1 agenda</cp:keywords>
  <cp:lastModifiedBy>Nadine Castro</cp:lastModifiedBy>
  <cp:revision>2</cp:revision>
  <cp:lastPrinted>2017-04-27T19:35:00Z</cp:lastPrinted>
  <dcterms:created xsi:type="dcterms:W3CDTF">2017-04-27T19:43:00Z</dcterms:created>
  <dcterms:modified xsi:type="dcterms:W3CDTF">2017-04-27T19:43:00Z</dcterms:modified>
</cp:coreProperties>
</file>