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  <w:t xml:space="preserve">WESTPORT ASSESSORS AGENDA – </w:t>
      </w:r>
      <w:r>
        <w:rPr>
          <w:b/>
          <w:bCs/>
          <w:sz w:val="21"/>
          <w:u w:val="single"/>
        </w:rPr>
        <w:t>February 5</w:t>
      </w:r>
      <w:r>
        <w:rPr>
          <w:b/>
          <w:bCs/>
          <w:sz w:val="21"/>
          <w:u w:val="single"/>
        </w:rPr>
        <w:t>, 201</w:t>
      </w:r>
      <w:r>
        <w:rPr>
          <w:b/>
          <w:bCs/>
          <w:sz w:val="21"/>
          <w:u w:val="single"/>
        </w:rPr>
        <w:t>8</w:t>
      </w:r>
    </w:p>
    <w:p>
      <w:pPr>
        <w:pStyle w:val="Normal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6:00</w:t>
      </w:r>
      <w:r>
        <w:rPr>
          <w:b/>
          <w:bCs/>
          <w:sz w:val="21"/>
        </w:rPr>
        <w:t xml:space="preserve"> P.M. TOWN HALL – ASSESSORS OFFICE</w:t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>
      <w:pPr>
        <w:pStyle w:val="Normal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Authorized Person: Sharon M. Potter, Office Manager</w:t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Normal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Pledge of Allegiance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00</w:t>
      </w:r>
      <w:r>
        <w:rPr>
          <w:b/>
          <w:bCs/>
        </w:rPr>
        <w:t xml:space="preserve"> p.m.  Call meeting to order</w:t>
      </w:r>
    </w:p>
    <w:p>
      <w:pPr>
        <w:pStyle w:val="Normal"/>
        <w:jc w:val="both"/>
        <w:rPr>
          <w:rStyle w:val="DefaultParagraphFont"/>
          <w:b/>
          <w:b/>
          <w:bCs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6</w:t>
      </w:r>
      <w:r>
        <w:rPr>
          <w:rStyle w:val="DefaultParagraphFont"/>
          <w:b/>
          <w:bCs/>
        </w:rPr>
        <w:t>:</w:t>
      </w:r>
      <w:r>
        <w:rPr>
          <w:rStyle w:val="DefaultParagraphFont"/>
          <w:b/>
          <w:bCs/>
        </w:rPr>
        <w:t>01</w:t>
      </w:r>
      <w:r>
        <w:rPr>
          <w:rStyle w:val="DefaultParagraphFont"/>
          <w:b/>
          <w:bCs/>
        </w:rPr>
        <w:t xml:space="preserve"> p.m. Approve: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Style w:val="DefaultParagraphFont"/>
          <w:b/>
          <w:bCs/>
        </w:rPr>
        <w:t>1</w:t>
        <w:tab/>
      </w:r>
      <w:r>
        <w:rPr/>
        <w:t>Items for discussion and possible vote: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</w:t>
      </w:r>
      <w:r>
        <w:rPr/>
        <w:t>A</w:t>
        <w:tab/>
      </w:r>
      <w:r>
        <w:rPr/>
        <w:t>Voucher: WB Mason – office supplies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   </w:t>
      </w:r>
      <w:r>
        <w:rPr/>
        <w:t>B</w:t>
        <w:tab/>
        <w:t>Monthly Reports abatement Motor Vehicle &amp; Boat Excise January 2018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Real Estate Exemptions January 2018</w:t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   </w:t>
      </w:r>
      <w:r>
        <w:rPr>
          <w:rStyle w:val="DefaultParagraphFont"/>
          <w:b/>
          <w:bCs/>
        </w:rPr>
        <w:t>2</w:t>
        <w:tab/>
      </w:r>
      <w:r>
        <w:rPr/>
        <w:t xml:space="preserve">Approve Minutes of meeting </w:t>
      </w:r>
      <w:r>
        <w:rPr/>
        <w:t>January 8</w:t>
      </w:r>
      <w:r>
        <w:rPr/>
        <w:t>, 201</w:t>
      </w:r>
      <w:r>
        <w:rPr/>
        <w:t>8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05</w:t>
      </w:r>
      <w:r>
        <w:rPr>
          <w:b/>
          <w:bCs/>
        </w:rPr>
        <w:t xml:space="preserve"> p.m.  Correspondence acknowledged and/or action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b/>
          <w:bCs/>
        </w:rPr>
        <w:tab/>
      </w:r>
      <w:r>
        <w:rPr>
          <w:rStyle w:val="DefaultParagraphFont"/>
          <w:b w:val="false"/>
          <w:bCs w:val="false"/>
        </w:rPr>
        <w:t xml:space="preserve">Secretary to Board of Selectmen, Denise Bouchard </w:t>
      </w:r>
      <w:r>
        <w:rPr>
          <w:rStyle w:val="DefaultParagraphFont"/>
          <w:b w:val="false"/>
          <w:bCs w:val="false"/>
        </w:rPr>
        <w:t xml:space="preserve">Re: Conflict of Interest Law for Municipal Employees – </w:t>
      </w:r>
      <w:r>
        <w:rPr>
          <w:rStyle w:val="DefaultParagraphFont"/>
          <w:b w:val="false"/>
          <w:bCs w:val="false"/>
        </w:rPr>
        <w:t>Must complete the online training program on the State Ethics Commission’s website on or before April 4, 2018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</w:r>
      <w:r>
        <w:rPr>
          <w:rStyle w:val="DefaultParagraphFont"/>
          <w:b w:val="false"/>
          <w:bCs w:val="false"/>
        </w:rPr>
        <w:t>Board of Selectmen re: Release of Chapter 61</w:t>
      </w:r>
      <w:r>
        <w:rPr>
          <w:rStyle w:val="DefaultParagraphFont"/>
          <w:b w:val="false"/>
          <w:bCs w:val="false"/>
        </w:rPr>
        <w:t>A</w:t>
      </w:r>
      <w:r>
        <w:rPr>
          <w:rStyle w:val="DefaultParagraphFont"/>
          <w:b w:val="false"/>
          <w:bCs w:val="false"/>
        </w:rPr>
        <w:t xml:space="preserve">Form/Sign off </w:t>
      </w:r>
      <w:r>
        <w:rPr>
          <w:rStyle w:val="DefaultParagraphFont"/>
          <w:b w:val="false"/>
          <w:bCs w:val="false"/>
        </w:rPr>
        <w:t xml:space="preserve"> Notice of Intent </w:t>
      </w:r>
      <w:r>
        <w:rPr>
          <w:rStyle w:val="DefaultParagraphFont"/>
          <w:b w:val="false"/>
          <w:bCs w:val="false"/>
        </w:rPr>
        <w:t>received from Pamela Wilkinson et als – Map 64 Lot 4 (this is a second lot – lot 2 on their subdivision plan) containing 1.38 acres</w:t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  <w:tab/>
        <w:tab/>
        <w:t xml:space="preserve">           re: </w:t>
      </w:r>
      <w:r>
        <w:rPr>
          <w:rStyle w:val="DefaultParagraphFont"/>
          <w:b w:val="false"/>
          <w:bCs w:val="false"/>
        </w:rPr>
        <w:t xml:space="preserve">Release of </w:t>
      </w:r>
      <w:r>
        <w:rPr>
          <w:rStyle w:val="DefaultParagraphFont"/>
          <w:b w:val="false"/>
          <w:bCs w:val="false"/>
        </w:rPr>
        <w:t xml:space="preserve"> </w:t>
      </w:r>
      <w:r>
        <w:rPr>
          <w:rStyle w:val="DefaultParagraphFont"/>
          <w:b w:val="false"/>
          <w:bCs w:val="false"/>
        </w:rPr>
        <w:t>Chapter 61A Form/Sign Off Notice of Intent received from James W Wood – Map 77 Lot 12C containing 2.48 acres (lot nearest old Fire Station)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>Planning Board re: For M Refferal Form – Proposed Definitive Subdivision “Riverside Woods” property located on Map 43 Lot 23 currently owned by James H Tripp</w:t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ab/>
      </w:r>
      <w:r>
        <w:rPr>
          <w:rStyle w:val="DefaultParagraphFont"/>
          <w:b/>
          <w:bCs/>
        </w:rPr>
        <w:t>6</w:t>
      </w:r>
      <w:r>
        <w:rPr>
          <w:rStyle w:val="DefaultParagraphFont"/>
          <w:b/>
          <w:bCs/>
        </w:rPr>
        <w:t>:</w:t>
      </w:r>
      <w:r>
        <w:rPr>
          <w:rStyle w:val="DefaultParagraphFont"/>
          <w:b/>
          <w:bCs/>
        </w:rPr>
        <w:t>20</w:t>
      </w:r>
      <w:r>
        <w:rPr>
          <w:rStyle w:val="DefaultParagraphFont"/>
          <w:b/>
          <w:bCs/>
        </w:rPr>
        <w:t xml:space="preserve"> p.m. Vote to go to Executive Session – Roll Call Taken – </w:t>
      </w:r>
      <w:r>
        <w:rPr>
          <w:rStyle w:val="DefaultParagraphFont"/>
          <w:b w:val="false"/>
          <w:bCs w:val="false"/>
        </w:rPr>
        <w:t>In accordance with Mass. General Laws, Chapter 30A, Section 21, Reason to consider is: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 xml:space="preserve">Chapter 61A – </w:t>
      </w:r>
      <w:r>
        <w:rPr>
          <w:rStyle w:val="DefaultParagraphFont"/>
          <w:b w:val="false"/>
          <w:bCs w:val="false"/>
        </w:rPr>
        <w:t xml:space="preserve">response to a denial 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>Request from Tax Collector – Section 8 of Chapter 58</w:t>
      </w:r>
    </w:p>
    <w:p>
      <w:pPr>
        <w:pStyle w:val="Normal"/>
        <w:jc w:val="both"/>
        <w:rPr>
          <w:rStyle w:val="DefaultParagraphFont"/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/>
      </w:pPr>
      <w:r>
        <w:rPr>
          <w:rStyle w:val="DefaultParagraphFont"/>
          <w:b w:val="false"/>
          <w:bCs w:val="false"/>
        </w:rPr>
        <w:t xml:space="preserve">Approval of Minutes meeting held </w:t>
      </w:r>
      <w:r>
        <w:rPr>
          <w:rStyle w:val="DefaultParagraphFont"/>
          <w:b w:val="false"/>
          <w:bCs w:val="false"/>
        </w:rPr>
        <w:t>1</w:t>
      </w:r>
      <w:r>
        <w:rPr>
          <w:rStyle w:val="DefaultParagraphFont"/>
          <w:b w:val="false"/>
          <w:bCs w:val="false"/>
        </w:rPr>
        <w:t>/</w:t>
      </w:r>
      <w:r>
        <w:rPr>
          <w:rStyle w:val="DefaultParagraphFont"/>
          <w:b w:val="false"/>
          <w:bCs w:val="false"/>
        </w:rPr>
        <w:t>8</w:t>
      </w:r>
      <w:r>
        <w:rPr>
          <w:rStyle w:val="DefaultParagraphFont"/>
          <w:b w:val="false"/>
          <w:bCs w:val="false"/>
        </w:rPr>
        <w:t>/201</w:t>
      </w:r>
      <w:r>
        <w:rPr>
          <w:rStyle w:val="DefaultParagraphFont"/>
          <w:b w:val="false"/>
          <w:bCs w:val="false"/>
        </w:rPr>
        <w:t>8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The value of real estate and personal property Ch 59, Sec 60 – applications for abatements</w:t>
      </w:r>
    </w:p>
    <w:p>
      <w:pPr>
        <w:pStyle w:val="Normal"/>
        <w:jc w:val="both"/>
        <w:rPr/>
      </w:pPr>
      <w:r>
        <w:rPr/>
        <w:t>See separate sheet  - deadline for filing was February 1, 2018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Adjournmen</w:t>
      </w:r>
      <w:r>
        <w:rPr>
          <w:b/>
          <w:bCs/>
        </w:rPr>
        <w:t>t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uppressAutoHyphens w:val="true"/>
      <w:outlineLvl w:val="0"/>
      <w:outlineLvl w:val="0"/>
    </w:pPr>
    <w:rPr>
      <w:b/>
      <w:bCs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uppressAutoHyphens w:val="true"/>
      <w:spacing w:before="200" w:after="0"/>
      <w:outlineLvl w:val="1"/>
      <w:outlineLvl w:val="1"/>
    </w:pPr>
    <w:rPr>
      <w:b/>
      <w:bCs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uppressAutoHyphens w:val="true"/>
      <w:spacing w:before="140" w:after="0"/>
      <w:outlineLvl w:val="2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NumberingSymbols">
    <w:name w:val="Numbering Symbols"/>
    <w:qFormat/>
    <w:rPr/>
  </w:style>
  <w:style w:type="character" w:styleId="BalloonTextChar">
    <w:name w:val="Balloon Text Char"/>
    <w:basedOn w:val="DefaultParagraphFont"/>
    <w:qFormat/>
    <w:rPr>
      <w:rFonts w:ascii="Segoe UI" w:hAnsi="Segoe UI"/>
      <w:sz w:val="18"/>
      <w:szCs w:val="16"/>
    </w:rPr>
  </w:style>
  <w:style w:type="paragraph" w:styleId="Heading">
    <w:name w:val="Heading"/>
    <w:basedOn w:val="Normal"/>
    <w:next w:val="TextBody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Text Body"/>
    <w:basedOn w:val="Normal"/>
    <w:pPr>
      <w:suppressAutoHyphens w:val="true"/>
      <w:spacing w:lineRule="auto" w:line="288" w:before="0" w:after="140"/>
    </w:pPr>
    <w:rPr/>
  </w:style>
  <w:style w:type="paragraph" w:styleId="Normal1">
    <w:name w:val="LO-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CN" w:bidi="hi-IN"/>
    </w:rPr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Quotations">
    <w:name w:val="Quotation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suppressAutoHyphens w:val="true"/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uppressAutoHyphens w:val="true"/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1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581</TotalTime>
  <Application>LibreOffice/5.1.0.3$Windows_x86 LibreOffice_project/5e3e00a007d9b3b6efb6797a8b8e57b51ab1f737</Application>
  <Pages>2</Pages>
  <Words>290</Words>
  <Characters>1515</Characters>
  <CharactersWithSpaces>1843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2014-05-05T14:11:00Z</dcterms:created>
  <dc:creator/>
  <dc:description/>
  <dc:language>en-US</dc:language>
  <cp:lastModifiedBy/>
  <cp:lastPrinted>2018-02-01T14:58:15Z</cp:lastPrinted>
  <dcterms:modified xsi:type="dcterms:W3CDTF">2018-02-01T14:58:23Z</dcterms:modified>
  <cp:revision>98</cp:revision>
  <dc:subject/>
  <dc:title/>
</cp:coreProperties>
</file>