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  <w:bCs/>
          <w:sz w:val="21"/>
          <w:u w:val="single"/>
        </w:rPr>
      </w:pPr>
      <w:bookmarkStart w:id="0" w:name="_GoBack"/>
      <w:bookmarkEnd w:id="0"/>
      <w:r>
        <w:rPr>
          <w:b/>
          <w:bCs/>
          <w:sz w:val="21"/>
          <w:u w:val="single"/>
        </w:rPr>
        <w:t>WESTPORT ASSESSORS AGENDA – November  6, 2017</w:t>
      </w:r>
    </w:p>
    <w:p>
      <w:pPr>
        <w:pStyle w:val="Standard"/>
        <w:jc w:val="center"/>
        <w:rPr>
          <w:b/>
          <w:b/>
          <w:bCs/>
          <w:sz w:val="21"/>
          <w:u w:val="single"/>
        </w:rPr>
      </w:pPr>
      <w:r>
        <w:rPr>
          <w:b/>
          <w:bCs/>
          <w:sz w:val="21"/>
          <w:u w:val="single"/>
        </w:rPr>
      </w:r>
    </w:p>
    <w:p>
      <w:pPr>
        <w:pStyle w:val="Standard"/>
        <w:jc w:val="center"/>
        <w:rPr/>
      </w:pPr>
      <w:r>
        <w:rPr>
          <w:b/>
          <w:bCs/>
          <w:sz w:val="21"/>
        </w:rPr>
        <w:t>5</w:t>
      </w:r>
      <w:r>
        <w:rPr>
          <w:b/>
          <w:bCs/>
          <w:sz w:val="21"/>
        </w:rPr>
        <w:t>:</w:t>
      </w:r>
      <w:r>
        <w:rPr>
          <w:b/>
          <w:bCs/>
          <w:sz w:val="21"/>
        </w:rPr>
        <w:t>15</w:t>
      </w:r>
      <w:r>
        <w:rPr>
          <w:b/>
          <w:bCs/>
          <w:sz w:val="21"/>
        </w:rPr>
        <w:t xml:space="preserve"> P.M. TOWN HALL – ASSESSORS OFFICE</w:t>
      </w:r>
    </w:p>
    <w:p>
      <w:pPr>
        <w:pStyle w:val="Standard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Standard"/>
        <w:jc w:val="both"/>
        <w:rPr>
          <w:b/>
          <w:b/>
          <w:bCs/>
          <w:sz w:val="21"/>
        </w:rPr>
      </w:pPr>
      <w:r>
        <w:rPr>
          <w:b/>
          <w:bCs/>
          <w:sz w:val="21"/>
        </w:rPr>
        <w:t>POSTED IN ACCORDANCE WITH THE PROVISIONS OF M.G.L. CHAPTER 30A SECTION 20</w:t>
      </w:r>
    </w:p>
    <w:p>
      <w:pPr>
        <w:pStyle w:val="Standard"/>
        <w:jc w:val="both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Standard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Authorized Person: Sharon M. Potter, Office Manager</w:t>
      </w:r>
    </w:p>
    <w:p>
      <w:pPr>
        <w:pStyle w:val="Standard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</w:r>
    </w:p>
    <w:p>
      <w:pPr>
        <w:pStyle w:val="Standard"/>
        <w:jc w:val="center"/>
        <w:rPr>
          <w:b/>
          <w:b/>
          <w:bCs/>
          <w:sz w:val="21"/>
        </w:rPr>
      </w:pPr>
      <w:r>
        <w:rPr>
          <w:b/>
          <w:bCs/>
          <w:sz w:val="21"/>
        </w:rPr>
        <w:t>The Chairman reasonably anticipates the following items will be discussed: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Pledge of Allegiance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  <w:t>5:15 p.m.  Call meeting to order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 xml:space="preserve">5:16 p.m. Approve:  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>
          <w:b/>
          <w:bCs/>
        </w:rPr>
        <w:t>1</w:t>
        <w:tab/>
      </w:r>
      <w:r>
        <w:rPr/>
        <w:t>Items for discussion and possible vote: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 xml:space="preserve">   </w:t>
      </w:r>
      <w:r>
        <w:rPr/>
        <w:t>A</w:t>
        <w:tab/>
        <w:t>Payroll</w:t>
        <w:tab/>
      </w:r>
    </w:p>
    <w:p>
      <w:pPr>
        <w:pStyle w:val="Standard"/>
        <w:jc w:val="both"/>
        <w:rPr/>
      </w:pPr>
      <w:r>
        <w:rPr/>
        <w:tab/>
        <w:t>Monthly Reports abatement Motor Vehicle &amp; Boat Excise October 2017</w:t>
      </w:r>
    </w:p>
    <w:p>
      <w:pPr>
        <w:pStyle w:val="Standard"/>
        <w:jc w:val="both"/>
        <w:rPr/>
      </w:pPr>
      <w:r>
        <w:rPr/>
        <w:tab/>
      </w:r>
    </w:p>
    <w:p>
      <w:pPr>
        <w:pStyle w:val="Standard"/>
        <w:jc w:val="both"/>
        <w:rPr/>
      </w:pPr>
      <w:r>
        <w:rPr/>
        <w:t xml:space="preserve">   </w:t>
      </w:r>
      <w:r>
        <w:rPr/>
        <w:t>B</w:t>
        <w:tab/>
        <w:t>Motor Vehicle Excise Warrant 5</w:t>
      </w:r>
      <w:r>
        <w:rPr>
          <w:vertAlign w:val="superscript"/>
        </w:rPr>
        <w:t>th</w:t>
      </w:r>
      <w:r>
        <w:rPr/>
        <w:t xml:space="preserve"> Commitment</w:t>
      </w:r>
    </w:p>
    <w:p>
      <w:pPr>
        <w:pStyle w:val="Standard"/>
        <w:jc w:val="both"/>
        <w:rPr/>
      </w:pPr>
      <w:r>
        <w:rPr/>
        <w:t xml:space="preserve">   </w:t>
      </w:r>
    </w:p>
    <w:p>
      <w:pPr>
        <w:pStyle w:val="Standard"/>
        <w:jc w:val="both"/>
        <w:rPr/>
      </w:pPr>
      <w:r>
        <w:rPr/>
        <w:tab/>
      </w:r>
    </w:p>
    <w:p>
      <w:pPr>
        <w:pStyle w:val="Standard"/>
        <w:jc w:val="both"/>
        <w:rPr/>
      </w:pPr>
      <w:r>
        <w:rPr>
          <w:b/>
          <w:bCs/>
        </w:rPr>
        <w:t>2</w:t>
        <w:tab/>
      </w:r>
      <w:r>
        <w:rPr/>
        <w:t>Approve Minutes of meeting October 2, 2017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>5:20 p.m.  Correspondence acknowledged and/or action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>
          <w:b/>
          <w:bCs/>
        </w:rPr>
        <w:tab/>
      </w:r>
      <w:r>
        <w:rPr/>
        <w:t>Planning Board re: Public participation meeting on 11/8/2017, 6:00 p.m. @ Town Hall Annex – presenting general information on the planning process and regulations relating to recreational marijuana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5:</w:t>
      </w:r>
      <w:r>
        <w:rPr>
          <w:b/>
          <w:bCs/>
        </w:rPr>
        <w:t xml:space="preserve">30 </w:t>
      </w:r>
      <w:r>
        <w:rPr/>
        <w:t>p.</w:t>
      </w:r>
      <w:r>
        <w:rPr>
          <w:b/>
          <w:bCs/>
        </w:rPr>
        <w:t xml:space="preserve">m. </w:t>
      </w:r>
      <w:r>
        <w:rPr/>
        <w:t xml:space="preserve"> Appointment requested to speak to Assessors – taxpayer canceled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Budget Fiscal 2019 – has been prepared for review, discussion and/or omissions and additions for approval to submit to Town Administrator – explanations of line item increases is attached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Topics not reasonably anticipated forty-eight (48) hours in advance of meeting.  Board members suggestions for future agenda, discussion, action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 xml:space="preserve">5:45 p.m. Vote to go to Executive Session – Roll Call Taken – </w:t>
      </w:r>
      <w:r>
        <w:rPr/>
        <w:t>In accordance with Mass. General Laws, Chapter 30A, Section 21, Reason to consider is: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  <w:t>Chapter 58 Section 8 Request authority to abate a partial personal property valuation Fiscal 2017</w:t>
      </w:r>
    </w:p>
    <w:p>
      <w:pPr>
        <w:pStyle w:val="Standard"/>
        <w:jc w:val="both"/>
        <w:rPr/>
      </w:pPr>
      <w:r>
        <w:rPr/>
        <w:t>Chapter 61 – forest plan renewals and 1 new application for review and/or action</w:t>
      </w:r>
    </w:p>
    <w:p>
      <w:pPr>
        <w:pStyle w:val="Standard"/>
        <w:jc w:val="both"/>
        <w:rPr/>
      </w:pPr>
      <w:r>
        <w:rPr/>
        <w:t>Chapter 61A applications filed Fiscal 2019 – for review and possible action necessary – time limit to allow or disallow (3 months from date of application filed)</w:t>
      </w:r>
    </w:p>
    <w:p>
      <w:pPr>
        <w:pStyle w:val="Standard"/>
        <w:jc w:val="both"/>
        <w:rPr/>
      </w:pPr>
      <w:r>
        <w:rPr/>
        <w:t>Approval of Minutes meeting held 10/2/2017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>
          <w:b/>
          <w:bCs/>
        </w:rPr>
        <w:t>Adjournment</w:t>
      </w:r>
    </w:p>
    <w:p>
      <w:pPr>
        <w:pStyle w:val="Standard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jc w:val="both"/>
        <w:rPr/>
      </w:pPr>
      <w:r>
        <w:rPr/>
        <w:t xml:space="preserve"> </w:t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p>
      <w:pPr>
        <w:pStyle w:val="Standard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outlineLvl w:val="0"/>
    </w:pPr>
    <w:rPr>
      <w:b/>
      <w:bCs/>
    </w:rPr>
  </w:style>
  <w:style w:type="paragraph" w:styleId="Heading2">
    <w:name w:val="Heading 2"/>
    <w:basedOn w:val="Heading"/>
    <w:qFormat/>
    <w:pPr>
      <w:spacing w:before="200" w:after="0"/>
      <w:outlineLvl w:val="1"/>
    </w:pPr>
    <w:rPr>
      <w:b/>
      <w:bCs/>
    </w:rPr>
  </w:style>
  <w:style w:type="paragraph" w:styleId="Heading3">
    <w:name w:val="Heading 3"/>
    <w:basedOn w:val="Heading"/>
    <w:qFormat/>
    <w:pPr>
      <w:spacing w:before="140" w:after="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qFormat/>
    <w:rPr>
      <w:rFonts w:ascii="Segoe UI" w:hAnsi="Segoe UI" w:eastAsia="Segoe UI" w:cs="Segoe UI"/>
      <w:sz w:val="18"/>
      <w:szCs w:val="16"/>
    </w:rPr>
  </w:style>
  <w:style w:type="paragraph" w:styleId="Heading" w:customStyle="1">
    <w:name w:val="Heading"/>
    <w:basedOn w:val="Standard"/>
    <w:next w:val="TextBody"/>
    <w:qFormat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1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Textbody1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Quotations" w:customStyle="1">
    <w:name w:val="Quotations"/>
    <w:basedOn w:val="Standard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0"/>
      <w:jc w:val="center"/>
    </w:pPr>
    <w:rPr>
      <w:sz w:val="36"/>
      <w:szCs w:val="36"/>
    </w:rPr>
  </w:style>
  <w:style w:type="paragraph" w:styleId="BalloonText">
    <w:name w:val="Balloon Text"/>
    <w:basedOn w:val="Normal"/>
    <w:qFormat/>
    <w:pPr/>
    <w:rPr>
      <w:rFonts w:ascii="Segoe UI" w:hAnsi="Segoe UI" w:eastAsia="Segoe UI" w:cs="Segoe UI"/>
      <w:sz w:val="18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0A0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LibreOffice/5.1.0.3$Windows_x86 LibreOffice_project/5e3e00a007d9b3b6efb6797a8b8e57b51ab1f737</Application>
  <Pages>2</Pages>
  <Words>271</Words>
  <CharactersWithSpaces>1545</CharactersWithSpaces>
  <Paragraphs>3</Paragraphs>
  <Company>Town of Westport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2017-11-06T14:12:00Z</dcterms:created>
  <dc:creator>Nadine M Castro</dc:creator>
  <dc:description/>
  <dc:language>en-US</dc:language>
  <cp:lastModifiedBy/>
  <cp:lastPrinted>2017-11-03T10:33:00Z</cp:lastPrinted>
  <dcterms:modified xsi:type="dcterms:W3CDTF">2017-11-06T11:35:00Z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Town of Westport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