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92" w:rsidRPr="00BF4D6F" w:rsidRDefault="00820B6E" w:rsidP="00BF4D6F">
      <w:pPr>
        <w:jc w:val="center"/>
        <w:rPr>
          <w:b/>
          <w:bCs/>
          <w:color w:val="008000"/>
          <w:sz w:val="3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-95250</wp:posOffset>
            </wp:positionH>
            <wp:positionV relativeFrom="paragraph">
              <wp:posOffset>-175260</wp:posOffset>
            </wp:positionV>
            <wp:extent cx="1257300" cy="994410"/>
            <wp:effectExtent l="0" t="0" r="0" b="0"/>
            <wp:wrapNone/>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892">
        <w:rPr>
          <w:b/>
          <w:bCs/>
          <w:color w:val="008000"/>
          <w:sz w:val="36"/>
        </w:rPr>
        <w:t>T</w:t>
      </w:r>
      <w:r w:rsidR="00804892">
        <w:rPr>
          <w:b/>
          <w:color w:val="008000"/>
          <w:sz w:val="36"/>
        </w:rPr>
        <w:t>own of Westport</w:t>
      </w:r>
    </w:p>
    <w:p w:rsidR="00804892" w:rsidRDefault="00804892">
      <w:pPr>
        <w:pStyle w:val="Header"/>
        <w:jc w:val="center"/>
        <w:rPr>
          <w:b/>
          <w:color w:val="008000"/>
        </w:rPr>
      </w:pPr>
      <w:r>
        <w:rPr>
          <w:b/>
          <w:color w:val="008000"/>
        </w:rPr>
        <w:t>Planning Board</w:t>
      </w:r>
    </w:p>
    <w:p w:rsidR="00804892" w:rsidRDefault="00804892">
      <w:pPr>
        <w:pStyle w:val="Header"/>
        <w:jc w:val="center"/>
        <w:rPr>
          <w:b/>
          <w:color w:val="008000"/>
        </w:rPr>
      </w:pPr>
      <w:r>
        <w:rPr>
          <w:b/>
          <w:color w:val="008000"/>
        </w:rPr>
        <w:t>856 Main Road</w:t>
      </w:r>
    </w:p>
    <w:p w:rsidR="00804892" w:rsidRDefault="00804892">
      <w:pPr>
        <w:pStyle w:val="Header"/>
        <w:jc w:val="center"/>
        <w:rPr>
          <w:color w:val="008000"/>
          <w:sz w:val="18"/>
        </w:rPr>
      </w:pPr>
      <w:r>
        <w:rPr>
          <w:b/>
          <w:color w:val="008000"/>
        </w:rPr>
        <w:t>Westport, MA 02790</w:t>
      </w:r>
    </w:p>
    <w:p w:rsidR="00774FB8" w:rsidRDefault="00445416" w:rsidP="00774FB8">
      <w:pPr>
        <w:pStyle w:val="Header"/>
        <w:rPr>
          <w:color w:val="008000"/>
          <w:sz w:val="22"/>
        </w:rPr>
      </w:pPr>
      <w:r>
        <w:rPr>
          <w:color w:val="008000"/>
          <w:sz w:val="22"/>
        </w:rPr>
        <w:t>www.westport-ma.com</w:t>
      </w:r>
      <w:r w:rsidR="00774FB8">
        <w:rPr>
          <w:color w:val="008000"/>
          <w:sz w:val="22"/>
        </w:rPr>
        <w:t xml:space="preserve">                               </w:t>
      </w:r>
      <w:r w:rsidR="00774FB8">
        <w:rPr>
          <w:color w:val="008000"/>
          <w:sz w:val="22"/>
        </w:rPr>
        <w:tab/>
      </w:r>
      <w:r w:rsidR="00774FB8">
        <w:rPr>
          <w:color w:val="008000"/>
          <w:sz w:val="22"/>
        </w:rPr>
        <w:tab/>
        <w:t xml:space="preserve">                                                          Tel:  (508) 636-1037</w:t>
      </w:r>
    </w:p>
    <w:p w:rsidR="00774FB8" w:rsidRPr="009C4B1B" w:rsidRDefault="00774FB8" w:rsidP="00445416">
      <w:pPr>
        <w:pStyle w:val="Header"/>
        <w:tabs>
          <w:tab w:val="left" w:pos="7020"/>
        </w:tabs>
        <w:rPr>
          <w:color w:val="008000"/>
          <w:sz w:val="18"/>
        </w:rPr>
      </w:pPr>
      <w:r>
        <w:rPr>
          <w:color w:val="008000"/>
          <w:sz w:val="22"/>
        </w:rPr>
        <w:t>planning@westport-ma.gov</w:t>
      </w:r>
      <w:r>
        <w:rPr>
          <w:color w:val="008000"/>
          <w:sz w:val="18"/>
        </w:rPr>
        <w:tab/>
        <w:t xml:space="preserve">                                                                       </w:t>
      </w:r>
      <w:r>
        <w:rPr>
          <w:color w:val="008000"/>
          <w:sz w:val="18"/>
        </w:rPr>
        <w:tab/>
      </w:r>
      <w:r>
        <w:rPr>
          <w:color w:val="008000"/>
          <w:sz w:val="22"/>
          <w:szCs w:val="20"/>
        </w:rPr>
        <w:t xml:space="preserve"> </w:t>
      </w:r>
    </w:p>
    <w:p w:rsidR="00804892" w:rsidRPr="006A6C40" w:rsidRDefault="00804892" w:rsidP="00804892">
      <w:pPr>
        <w:pStyle w:val="Heading2"/>
        <w:rPr>
          <w:sz w:val="24"/>
        </w:rPr>
      </w:pPr>
      <w:r w:rsidRPr="006A6C40">
        <w:rPr>
          <w:sz w:val="24"/>
        </w:rPr>
        <w:t xml:space="preserve">Application for </w:t>
      </w:r>
      <w:r w:rsidR="00720806" w:rsidRPr="006A6C40">
        <w:rPr>
          <w:sz w:val="24"/>
        </w:rPr>
        <w:t>Special Permit</w:t>
      </w:r>
      <w:r w:rsidRPr="006A6C40">
        <w:rPr>
          <w:sz w:val="24"/>
        </w:rPr>
        <w:t xml:space="preserve"> – </w:t>
      </w:r>
      <w:r w:rsidR="006A0195">
        <w:rPr>
          <w:sz w:val="24"/>
        </w:rPr>
        <w:t>Flexible Frontage</w:t>
      </w:r>
      <w:r w:rsidRPr="006A6C40">
        <w:rPr>
          <w:sz w:val="24"/>
        </w:rPr>
        <w:t xml:space="preserve"> </w:t>
      </w:r>
      <w:r w:rsidR="00BE5509">
        <w:rPr>
          <w:sz w:val="24"/>
        </w:rPr>
        <w:t>for Reduced Density</w:t>
      </w:r>
    </w:p>
    <w:p w:rsidR="00804892" w:rsidRPr="006A6C40" w:rsidRDefault="00804892" w:rsidP="00804892">
      <w:pPr>
        <w:pStyle w:val="Heading2"/>
        <w:rPr>
          <w:sz w:val="24"/>
        </w:rPr>
      </w:pPr>
      <w:r w:rsidRPr="006A6C40">
        <w:rPr>
          <w:sz w:val="24"/>
        </w:rPr>
        <w:t>(SP-</w:t>
      </w:r>
      <w:r w:rsidR="006A0195">
        <w:rPr>
          <w:sz w:val="24"/>
        </w:rPr>
        <w:t>FF</w:t>
      </w:r>
      <w:r w:rsidRPr="006A6C40">
        <w:rPr>
          <w:sz w:val="24"/>
        </w:rPr>
        <w:t>)</w:t>
      </w:r>
    </w:p>
    <w:p w:rsidR="00EC0291" w:rsidRDefault="00EC0291" w:rsidP="00EC0291">
      <w:pPr>
        <w:jc w:val="center"/>
        <w:rPr>
          <w:bCs/>
        </w:rPr>
      </w:pPr>
      <w:r w:rsidRPr="006F1D89">
        <w:rPr>
          <w:bCs/>
        </w:rPr>
        <w:t>Application No. ____________</w:t>
      </w:r>
      <w:r w:rsidRPr="006F1D89">
        <w:rPr>
          <w:color w:val="008000"/>
        </w:rPr>
        <w:t xml:space="preserve">       </w:t>
      </w:r>
      <w:r w:rsidRPr="006F1D89">
        <w:rPr>
          <w:color w:val="008000"/>
        </w:rPr>
        <w:tab/>
        <w:t xml:space="preserve">    </w:t>
      </w:r>
      <w:r>
        <w:rPr>
          <w:color w:val="008000"/>
        </w:rPr>
        <w:t xml:space="preserve">        </w:t>
      </w:r>
      <w:r w:rsidRPr="006F1D89">
        <w:rPr>
          <w:color w:val="008000"/>
        </w:rPr>
        <w:t xml:space="preserve">                                          </w:t>
      </w:r>
      <w:r w:rsidRPr="006F1D89">
        <w:rPr>
          <w:bCs/>
        </w:rPr>
        <w:t>Date_________________</w:t>
      </w:r>
    </w:p>
    <w:p w:rsidR="006A6C40" w:rsidRPr="006A6C40" w:rsidRDefault="006A6C40" w:rsidP="00CF3531">
      <w:pPr>
        <w:jc w:val="right"/>
        <w:rPr>
          <w:bCs/>
        </w:rPr>
      </w:pPr>
    </w:p>
    <w:p w:rsidR="00804892" w:rsidRPr="006A6C40" w:rsidRDefault="00445416" w:rsidP="003A6730">
      <w:pPr>
        <w:jc w:val="center"/>
        <w:rPr>
          <w:b/>
          <w:bCs/>
        </w:rPr>
      </w:pPr>
      <w:r>
        <w:rPr>
          <w:b/>
          <w:bCs/>
        </w:rPr>
        <w:t>Section 8.6</w:t>
      </w:r>
      <w:r w:rsidR="00804892" w:rsidRPr="006A6C40">
        <w:rPr>
          <w:b/>
          <w:bCs/>
        </w:rPr>
        <w:t xml:space="preserve"> of the Westport Zoning By-Laws</w:t>
      </w:r>
    </w:p>
    <w:p w:rsidR="003A6730" w:rsidRPr="00743275" w:rsidRDefault="003A6730">
      <w:pPr>
        <w:jc w:val="center"/>
        <w:rPr>
          <w:b/>
          <w:bCs/>
          <w:i/>
          <w:color w:val="A6A6A6"/>
          <w:sz w:val="20"/>
        </w:rPr>
      </w:pPr>
      <w:r w:rsidRPr="00743275">
        <w:rPr>
          <w:b/>
          <w:bCs/>
          <w:i/>
          <w:color w:val="A6A6A6"/>
          <w:sz w:val="20"/>
        </w:rPr>
        <w:t>(approved at ATM 5/</w:t>
      </w:r>
      <w:r w:rsidR="00720806" w:rsidRPr="00743275">
        <w:rPr>
          <w:b/>
          <w:bCs/>
          <w:i/>
          <w:color w:val="A6A6A6"/>
          <w:sz w:val="20"/>
        </w:rPr>
        <w:t>3</w:t>
      </w:r>
      <w:r w:rsidRPr="00743275">
        <w:rPr>
          <w:b/>
          <w:bCs/>
          <w:i/>
          <w:color w:val="A6A6A6"/>
          <w:sz w:val="20"/>
        </w:rPr>
        <w:t>/1</w:t>
      </w:r>
      <w:r w:rsidR="00720806" w:rsidRPr="00743275">
        <w:rPr>
          <w:b/>
          <w:bCs/>
          <w:i/>
          <w:color w:val="A6A6A6"/>
          <w:sz w:val="20"/>
        </w:rPr>
        <w:t>2</w:t>
      </w:r>
      <w:r w:rsidRPr="00743275">
        <w:rPr>
          <w:b/>
          <w:bCs/>
          <w:i/>
          <w:color w:val="A6A6A6"/>
          <w:sz w:val="20"/>
        </w:rPr>
        <w:t>)</w:t>
      </w:r>
    </w:p>
    <w:p w:rsidR="00804892" w:rsidRPr="005D3A49" w:rsidRDefault="00EC0291">
      <w:pPr>
        <w:rPr>
          <w:sz w:val="10"/>
        </w:rPr>
      </w:pPr>
      <w:r w:rsidRPr="005D3A49">
        <w:rPr>
          <w:bCs/>
          <w:sz w:val="10"/>
        </w:rPr>
        <w:t xml:space="preserve"> </w:t>
      </w:r>
    </w:p>
    <w:p w:rsidR="006A0195" w:rsidRDefault="006A0195" w:rsidP="00EC0291">
      <w:pPr>
        <w:jc w:val="both"/>
      </w:pPr>
      <w:r w:rsidRPr="006A0195">
        <w:t xml:space="preserve">The purpose of this </w:t>
      </w:r>
      <w:r w:rsidR="00445416">
        <w:t>Section</w:t>
      </w:r>
      <w:r w:rsidRPr="006A0195">
        <w:t xml:space="preserve"> is to </w:t>
      </w:r>
      <w:r w:rsidR="004B3EB4">
        <w:t>reduce</w:t>
      </w:r>
      <w:r w:rsidRPr="006A0195">
        <w:t xml:space="preserve"> residenti</w:t>
      </w:r>
      <w:r w:rsidR="004B3EB4">
        <w:t>al development density, reduce</w:t>
      </w:r>
      <w:r w:rsidRPr="006A0195">
        <w:t xml:space="preserve"> vehicular trips, road congestion, demand for public services and the number of curb cuts onto Town roadways; </w:t>
      </w:r>
      <w:r w:rsidR="004B3EB4">
        <w:t>maintain</w:t>
      </w:r>
      <w:r w:rsidRPr="006A0195">
        <w:t xml:space="preserve"> the natural and cultural resources visible along these roadways; facilitate the movement of wildlife; protect traditional access to “backland”</w:t>
      </w:r>
      <w:r>
        <w:t xml:space="preserve"> </w:t>
      </w:r>
      <w:r w:rsidRPr="006A0195">
        <w:t xml:space="preserve">open space; and improve the design and site planning of smaller residential neighborhoods.  </w:t>
      </w:r>
    </w:p>
    <w:p w:rsidR="006A0195" w:rsidRDefault="006A0195" w:rsidP="00EC0291">
      <w:pPr>
        <w:jc w:val="both"/>
      </w:pPr>
    </w:p>
    <w:p w:rsidR="00720806" w:rsidRDefault="006A0195" w:rsidP="00EC0291">
      <w:pPr>
        <w:jc w:val="both"/>
      </w:pPr>
      <w:r w:rsidRPr="006A0195">
        <w:t>To achieve this, the Planning Board may issue a special permit to allow a reduction in the otherwise applicable frontage requirements on a public way or a private way that the Planning Board votes to determine has been in existence since prior to the effective date of the Subdivision Control Law in the Town of Westport and has adequate, width, grade and construction within the meaning of G.L. c. 41, §81L for the proposed development, for one or more of the lots proposed, in exchange for a corresponding reduction in development density and reliance upon common driveways, if applicable.</w:t>
      </w:r>
    </w:p>
    <w:p w:rsidR="006A0195" w:rsidRDefault="006A0195" w:rsidP="00EC0291">
      <w:pPr>
        <w:jc w:val="both"/>
      </w:pPr>
    </w:p>
    <w:p w:rsidR="00804892" w:rsidRPr="006A6C40" w:rsidRDefault="00804892" w:rsidP="00EC0291">
      <w:pPr>
        <w:jc w:val="both"/>
      </w:pPr>
      <w:r w:rsidRPr="006A6C40">
        <w:t xml:space="preserve">This application form shall be filed by the petitioner with the Town Clerk.  A copy of said application form including date and time of filing certified by the Town Clerk shall be filed forthwith by the petitioner with the Planning Board along with all other plans, materials and required fees. </w:t>
      </w:r>
      <w:r w:rsidR="00720806" w:rsidRPr="006A6C40">
        <w:t xml:space="preserve">The Planning Board is not responsible for delays due to incomplete deficient or incomplete submissions. </w:t>
      </w:r>
    </w:p>
    <w:p w:rsidR="00804892" w:rsidRPr="006A6C40" w:rsidRDefault="00804892" w:rsidP="00EC0291">
      <w:pPr>
        <w:jc w:val="both"/>
      </w:pPr>
    </w:p>
    <w:p w:rsidR="00804892" w:rsidRPr="006A6C40" w:rsidRDefault="00804892" w:rsidP="00EC0291">
      <w:pPr>
        <w:jc w:val="both"/>
      </w:pPr>
      <w:r w:rsidRPr="006A6C40">
        <w:t>The following sections of the application describe supplementary information that must be submitted, and those aspects of the proposed site development that will be evaluated by the Planning Board.</w:t>
      </w:r>
    </w:p>
    <w:p w:rsidR="00804892" w:rsidRPr="006A6C40" w:rsidRDefault="00804892" w:rsidP="00EC0291">
      <w:pPr>
        <w:jc w:val="both"/>
      </w:pPr>
    </w:p>
    <w:p w:rsidR="00804892" w:rsidRPr="006A6C40" w:rsidRDefault="00804892" w:rsidP="006E40D2">
      <w:pPr>
        <w:numPr>
          <w:ilvl w:val="0"/>
          <w:numId w:val="3"/>
        </w:numPr>
        <w:ind w:left="360"/>
      </w:pPr>
      <w:r w:rsidRPr="006A6C40">
        <w:t>Full name of owner(s) and address of land to which this application applies:</w:t>
      </w:r>
    </w:p>
    <w:p w:rsidR="00804892" w:rsidRPr="006A6C40" w:rsidRDefault="00804892" w:rsidP="006E40D2"/>
    <w:p w:rsidR="00804892" w:rsidRPr="006A6C40" w:rsidRDefault="00804892" w:rsidP="006E40D2">
      <w:r w:rsidRPr="006A6C40">
        <w:t>______________________________________________________________________________</w:t>
      </w:r>
    </w:p>
    <w:p w:rsidR="00804892" w:rsidRPr="006A6C40" w:rsidRDefault="00804892" w:rsidP="006E40D2"/>
    <w:p w:rsidR="00804892" w:rsidRPr="006A6C40" w:rsidRDefault="00804892" w:rsidP="006E40D2">
      <w:r w:rsidRPr="006A6C40">
        <w:t>______________________________________________________________________________</w:t>
      </w:r>
    </w:p>
    <w:p w:rsidR="00804892" w:rsidRPr="006A6C40" w:rsidRDefault="00804892" w:rsidP="006E40D2"/>
    <w:p w:rsidR="00804892" w:rsidRPr="006A6C40" w:rsidRDefault="00804892" w:rsidP="006E40D2">
      <w:r w:rsidRPr="006A6C40">
        <w:t>______________________________________________________________________________</w:t>
      </w:r>
    </w:p>
    <w:p w:rsidR="00804892" w:rsidRDefault="00804892" w:rsidP="006E40D2"/>
    <w:p w:rsidR="00804892" w:rsidRPr="006A6C40" w:rsidRDefault="00804892" w:rsidP="00EC0291">
      <w:pPr>
        <w:numPr>
          <w:ilvl w:val="0"/>
          <w:numId w:val="3"/>
        </w:numPr>
        <w:ind w:left="360"/>
        <w:jc w:val="both"/>
      </w:pPr>
      <w:r w:rsidRPr="006A6C40">
        <w:t>Full mailing address and telephone number of owner(s) of land to which this application applies or full name, mailing address and telephone number of the applicant if different from the above:</w:t>
      </w:r>
    </w:p>
    <w:p w:rsidR="00804892" w:rsidRPr="006A6C40" w:rsidRDefault="00804892" w:rsidP="006E40D2"/>
    <w:p w:rsidR="00804892" w:rsidRPr="006A6C40" w:rsidRDefault="00804892" w:rsidP="006E40D2">
      <w:r w:rsidRPr="006A6C40">
        <w:t>______________________________________________________________________________</w:t>
      </w:r>
    </w:p>
    <w:p w:rsidR="00804892" w:rsidRPr="006A6C40" w:rsidRDefault="00804892" w:rsidP="006E40D2"/>
    <w:p w:rsidR="00804892" w:rsidRPr="006A6C40" w:rsidRDefault="00804892" w:rsidP="006E40D2">
      <w:r w:rsidRPr="006A6C40">
        <w:t>______________________________________________________________________________</w:t>
      </w:r>
    </w:p>
    <w:p w:rsidR="00804892" w:rsidRPr="006A6C40" w:rsidRDefault="00804892" w:rsidP="006E40D2"/>
    <w:p w:rsidR="00804892" w:rsidRPr="006A6C40" w:rsidRDefault="00804892" w:rsidP="006E40D2">
      <w:r w:rsidRPr="006A6C40">
        <w:t>______________________________________________________________________________</w:t>
      </w:r>
    </w:p>
    <w:p w:rsidR="00804892" w:rsidRPr="006A6C40" w:rsidRDefault="00804892" w:rsidP="006E40D2"/>
    <w:p w:rsidR="006A0195" w:rsidRDefault="00F44FA6" w:rsidP="00F72B60">
      <w:pPr>
        <w:numPr>
          <w:ilvl w:val="0"/>
          <w:numId w:val="3"/>
        </w:numPr>
        <w:ind w:left="360"/>
      </w:pPr>
      <w:r w:rsidRPr="006A6C40">
        <w:t xml:space="preserve">Location of Property: </w:t>
      </w:r>
      <w:r w:rsidR="00804892" w:rsidRPr="006A6C40">
        <w:t>Map ______  Lot ______</w:t>
      </w:r>
      <w:r w:rsidR="001F5195" w:rsidRPr="006A6C40">
        <w:t xml:space="preserve"> </w:t>
      </w:r>
      <w:r w:rsidR="00F72B60">
        <w:t xml:space="preserve"> </w:t>
      </w:r>
      <w:r w:rsidR="00720806" w:rsidRPr="006A6C40">
        <w:t>Zoning District: ______________________</w:t>
      </w:r>
    </w:p>
    <w:p w:rsidR="006A0195" w:rsidRDefault="006A0195" w:rsidP="006A0195"/>
    <w:p w:rsidR="00BE5509" w:rsidRDefault="006A6C40" w:rsidP="00BE5509">
      <w:pPr>
        <w:numPr>
          <w:ilvl w:val="0"/>
          <w:numId w:val="3"/>
        </w:numPr>
        <w:ind w:left="360"/>
      </w:pPr>
      <w:r w:rsidRPr="006A6C40">
        <w:t xml:space="preserve">Please provide </w:t>
      </w:r>
      <w:r w:rsidR="00BE5509">
        <w:t xml:space="preserve">(as an attachment) </w:t>
      </w:r>
      <w:r w:rsidRPr="006A6C40">
        <w:t xml:space="preserve">a narrative describing compliance with each aspect of </w:t>
      </w:r>
      <w:r w:rsidR="00445416">
        <w:t>Section 8.6</w:t>
      </w:r>
      <w:r w:rsidR="006A0195">
        <w:t>.3</w:t>
      </w:r>
      <w:r w:rsidRPr="006A6C40">
        <w:t xml:space="preserve">, </w:t>
      </w:r>
      <w:r w:rsidR="00BE5509">
        <w:t>Design Standards:</w:t>
      </w:r>
    </w:p>
    <w:p w:rsidR="00BE5509" w:rsidRDefault="00BE5509" w:rsidP="00BE5509">
      <w:pPr>
        <w:numPr>
          <w:ilvl w:val="0"/>
          <w:numId w:val="13"/>
        </w:numPr>
      </w:pPr>
      <w:r>
        <w:t>Retain Existing Roads and Laneways</w:t>
      </w:r>
    </w:p>
    <w:p w:rsidR="00BE5509" w:rsidRDefault="00BE5509" w:rsidP="00BE5509">
      <w:pPr>
        <w:numPr>
          <w:ilvl w:val="0"/>
          <w:numId w:val="13"/>
        </w:numPr>
      </w:pPr>
      <w:r>
        <w:t>Reduce Potential Number of Driveways</w:t>
      </w:r>
    </w:p>
    <w:p w:rsidR="00BE5509" w:rsidRDefault="00BE5509" w:rsidP="00BE5509">
      <w:pPr>
        <w:numPr>
          <w:ilvl w:val="0"/>
          <w:numId w:val="13"/>
        </w:numPr>
      </w:pPr>
      <w:r>
        <w:t>Preserve Stone Walls and Edge-Of-Field Vegetation</w:t>
      </w:r>
    </w:p>
    <w:p w:rsidR="00BE5509" w:rsidRDefault="00BE5509" w:rsidP="00BE5509">
      <w:pPr>
        <w:numPr>
          <w:ilvl w:val="0"/>
          <w:numId w:val="13"/>
        </w:numPr>
      </w:pPr>
      <w:r>
        <w:t>Site Buildings Carefully</w:t>
      </w:r>
    </w:p>
    <w:p w:rsidR="00BE5509" w:rsidRDefault="00BE5509" w:rsidP="00BE5509">
      <w:pPr>
        <w:numPr>
          <w:ilvl w:val="0"/>
          <w:numId w:val="13"/>
        </w:numPr>
      </w:pPr>
      <w:r>
        <w:t>Use Existing Vegetation and Topography To Buffer And Screen New Buildings</w:t>
      </w:r>
    </w:p>
    <w:p w:rsidR="00BE5509" w:rsidRDefault="00BE5509" w:rsidP="00BE5509">
      <w:pPr>
        <w:numPr>
          <w:ilvl w:val="0"/>
          <w:numId w:val="13"/>
        </w:numPr>
      </w:pPr>
      <w:r>
        <w:t xml:space="preserve">Minimize Clearing of Vegetation </w:t>
      </w:r>
    </w:p>
    <w:p w:rsidR="00BE5509" w:rsidRDefault="00BE5509" w:rsidP="00BE5509">
      <w:pPr>
        <w:numPr>
          <w:ilvl w:val="0"/>
          <w:numId w:val="13"/>
        </w:numPr>
      </w:pPr>
      <w:r>
        <w:t>Minimize Slope Disturbance</w:t>
      </w:r>
    </w:p>
    <w:p w:rsidR="00BE5509" w:rsidRDefault="00BE5509" w:rsidP="00BE5509">
      <w:pPr>
        <w:numPr>
          <w:ilvl w:val="0"/>
          <w:numId w:val="13"/>
        </w:numPr>
      </w:pPr>
      <w:r>
        <w:t>Keep Traditional Access Open</w:t>
      </w:r>
    </w:p>
    <w:p w:rsidR="00BE5509" w:rsidRDefault="00BE5509" w:rsidP="00BE5509"/>
    <w:p w:rsidR="00BE5509" w:rsidRDefault="00BE5509" w:rsidP="00EC0291">
      <w:pPr>
        <w:numPr>
          <w:ilvl w:val="0"/>
          <w:numId w:val="3"/>
        </w:numPr>
        <w:ind w:left="360"/>
        <w:jc w:val="both"/>
      </w:pPr>
      <w:r w:rsidRPr="00BE5509">
        <w:t xml:space="preserve">A special permit may be issued so that the required lot frontage is decreased as a function of average density decrease (average lot size and upland increase) in equal proportions, to a minimum of fifty (50) feet of frontage.  </w:t>
      </w:r>
    </w:p>
    <w:p w:rsidR="00BE5509" w:rsidRDefault="00BE5509" w:rsidP="00EC0291">
      <w:pPr>
        <w:numPr>
          <w:ilvl w:val="1"/>
          <w:numId w:val="3"/>
        </w:numPr>
        <w:jc w:val="both"/>
      </w:pPr>
      <w:r>
        <w:t>Please list lot sizes, uplands, and frontage and explain your methodology.</w:t>
      </w:r>
    </w:p>
    <w:p w:rsidR="006A0195" w:rsidRDefault="006A0195" w:rsidP="00EC0291">
      <w:pPr>
        <w:jc w:val="both"/>
      </w:pPr>
    </w:p>
    <w:p w:rsidR="006A6C40" w:rsidRDefault="006A6C40" w:rsidP="00272ACE">
      <w:pPr>
        <w:pStyle w:val="BodyText"/>
      </w:pPr>
      <w:r w:rsidRPr="006A6C40">
        <w:t>State the full name, mailing address</w:t>
      </w:r>
      <w:r w:rsidR="00272ACE">
        <w:t>,</w:t>
      </w:r>
      <w:r w:rsidRPr="006A6C40">
        <w:t xml:space="preserve"> </w:t>
      </w:r>
      <w:r w:rsidR="00A32DE9">
        <w:t xml:space="preserve">e-mail </w:t>
      </w:r>
      <w:r w:rsidRPr="006A6C40">
        <w:t xml:space="preserve">and telephone of any attorney or other person who is authorized by you to appear and represent you before the Board:  </w:t>
      </w:r>
    </w:p>
    <w:p w:rsidR="006A6C40" w:rsidRDefault="006A6C40" w:rsidP="006A6C40"/>
    <w:p w:rsidR="006A6C40" w:rsidRPr="006A6C40" w:rsidRDefault="006A6C40" w:rsidP="006A6C40">
      <w:pPr>
        <w:ind w:left="360"/>
      </w:pPr>
      <w:r w:rsidRPr="006A6C40">
        <w:t>___________________________________________________________________________</w:t>
      </w:r>
    </w:p>
    <w:p w:rsidR="006A6C40" w:rsidRPr="006A6C40" w:rsidRDefault="006A6C40" w:rsidP="006A6C40">
      <w:pPr>
        <w:ind w:left="360"/>
      </w:pPr>
    </w:p>
    <w:p w:rsidR="006A6C40" w:rsidRPr="006A6C40" w:rsidRDefault="006A6C40" w:rsidP="006A6C40">
      <w:pPr>
        <w:ind w:left="360"/>
      </w:pPr>
      <w:r w:rsidRPr="006A6C40">
        <w:t>___________________________________________________________________________</w:t>
      </w:r>
    </w:p>
    <w:p w:rsidR="006A6C40" w:rsidRPr="006A6C40" w:rsidRDefault="006A6C40" w:rsidP="006A6C40"/>
    <w:p w:rsidR="00256B1F" w:rsidRDefault="006A6C40" w:rsidP="006A6C40">
      <w:r>
        <w:t>Date:  ___________</w:t>
      </w:r>
      <w:r w:rsidRPr="006A6C40">
        <w:tab/>
      </w:r>
    </w:p>
    <w:p w:rsidR="00A32DE9" w:rsidRDefault="00A32DE9" w:rsidP="006A6C40"/>
    <w:p w:rsidR="00A32DE9" w:rsidRDefault="00A32DE9" w:rsidP="006A6C40">
      <w:r>
        <w:t>Owner Name (</w:t>
      </w:r>
      <w:r w:rsidRPr="00B81EBB">
        <w:rPr>
          <w:i/>
        </w:rPr>
        <w:t>Printed</w:t>
      </w:r>
      <w:r>
        <w:t>)_________________________</w:t>
      </w:r>
    </w:p>
    <w:p w:rsidR="00A32DE9" w:rsidRDefault="00A32DE9" w:rsidP="006A6C40"/>
    <w:p w:rsidR="006A6C40" w:rsidRPr="006A6C40" w:rsidRDefault="006A6C40" w:rsidP="006A6C40">
      <w:r w:rsidRPr="006A6C40">
        <w:t>Signature of Owner:  __________________________</w:t>
      </w:r>
    </w:p>
    <w:p w:rsidR="00A32DE9" w:rsidRDefault="00B81EBB" w:rsidP="006A6C40">
      <w:r>
        <w:rPr>
          <w:noProof/>
        </w:rPr>
        <mc:AlternateContent>
          <mc:Choice Requires="wps">
            <w:drawing>
              <wp:anchor distT="91440" distB="91440" distL="182880" distR="182880" simplePos="0" relativeHeight="251658240" behindDoc="1" locked="0" layoutInCell="0" allowOverlap="1">
                <wp:simplePos x="0" y="0"/>
                <wp:positionH relativeFrom="margin">
                  <wp:posOffset>4064000</wp:posOffset>
                </wp:positionH>
                <wp:positionV relativeFrom="margin">
                  <wp:posOffset>6359525</wp:posOffset>
                </wp:positionV>
                <wp:extent cx="2061210" cy="1485900"/>
                <wp:effectExtent l="0" t="0" r="15240"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256B1F" w:rsidRDefault="00256B1F" w:rsidP="00256B1F">
                            <w:pPr>
                              <w:pBdr>
                                <w:top w:val="single" w:sz="4" w:space="10" w:color="A7BFDE"/>
                                <w:bottom w:val="single" w:sz="4" w:space="10" w:color="A7BFDE"/>
                              </w:pBdr>
                              <w:jc w:val="center"/>
                              <w:rPr>
                                <w:i/>
                                <w:iCs/>
                                <w:sz w:val="20"/>
                                <w:szCs w:val="20"/>
                              </w:rPr>
                            </w:pPr>
                            <w:r>
                              <w:rPr>
                                <w:i/>
                                <w:iCs/>
                                <w:sz w:val="20"/>
                                <w:szCs w:val="20"/>
                              </w:rPr>
                              <w:t>Received by Town Clerk</w:t>
                            </w: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Pr="00823FB6" w:rsidRDefault="00B81EBB" w:rsidP="00B81EBB">
                            <w:pPr>
                              <w:pBdr>
                                <w:top w:val="single" w:sz="4" w:space="10" w:color="A7BFDE"/>
                                <w:bottom w:val="single" w:sz="4" w:space="10" w:color="A7BFDE"/>
                              </w:pBdr>
                              <w:rPr>
                                <w:i/>
                                <w:iCs/>
                                <w:sz w:val="20"/>
                                <w:szCs w:val="20"/>
                              </w:rPr>
                            </w:pPr>
                            <w:r>
                              <w:rPr>
                                <w:i/>
                                <w:iCs/>
                                <w:sz w:val="20"/>
                                <w:szCs w:val="20"/>
                              </w:rPr>
                              <w:t>________________________________</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0pt;margin-top:500.75pt;width:162.3pt;height:117pt;z-index:-251658240;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" o:allowincell="f" filled="f" stroked="f" strokecolor="#90b5e3" strokeweight="6pt">
                <v:textbox inset="0,0,0,0">
                  <w:txbxContent>
                    <w:p w:rsidR="00256B1F" w:rsidRDefault="00256B1F" w:rsidP="00256B1F">
                      <w:pPr>
                        <w:pBdr>
                          <w:top w:val="single" w:sz="4" w:space="10" w:color="A7BFDE"/>
                          <w:bottom w:val="single" w:sz="4" w:space="10" w:color="A7BFDE"/>
                        </w:pBdr>
                        <w:jc w:val="center"/>
                        <w:rPr>
                          <w:i/>
                          <w:iCs/>
                          <w:sz w:val="20"/>
                          <w:szCs w:val="20"/>
                        </w:rPr>
                      </w:pPr>
                      <w:r>
                        <w:rPr>
                          <w:i/>
                          <w:iCs/>
                          <w:sz w:val="20"/>
                          <w:szCs w:val="20"/>
                        </w:rPr>
                        <w:t>Received by Town Clerk</w:t>
                      </w: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Default="00B81EBB" w:rsidP="00256B1F">
                      <w:pPr>
                        <w:pBdr>
                          <w:top w:val="single" w:sz="4" w:space="10" w:color="A7BFDE"/>
                          <w:bottom w:val="single" w:sz="4" w:space="10" w:color="A7BFDE"/>
                        </w:pBdr>
                        <w:jc w:val="center"/>
                        <w:rPr>
                          <w:i/>
                          <w:iCs/>
                          <w:sz w:val="20"/>
                          <w:szCs w:val="20"/>
                        </w:rPr>
                      </w:pPr>
                    </w:p>
                    <w:p w:rsidR="00B81EBB" w:rsidRPr="00823FB6" w:rsidRDefault="00B81EBB" w:rsidP="00B81EBB">
                      <w:pPr>
                        <w:pBdr>
                          <w:top w:val="single" w:sz="4" w:space="10" w:color="A7BFDE"/>
                          <w:bottom w:val="single" w:sz="4" w:space="10" w:color="A7BFDE"/>
                        </w:pBdr>
                        <w:rPr>
                          <w:i/>
                          <w:iCs/>
                          <w:sz w:val="20"/>
                          <w:szCs w:val="20"/>
                        </w:rPr>
                      </w:pPr>
                      <w:r>
                        <w:rPr>
                          <w:i/>
                          <w:iCs/>
                          <w:sz w:val="20"/>
                          <w:szCs w:val="20"/>
                        </w:rPr>
                        <w:t>________________________________</w:t>
                      </w:r>
                    </w:p>
                  </w:txbxContent>
                </v:textbox>
                <w10:wrap type="square" anchorx="margin" anchory="margin"/>
              </v:rect>
            </w:pict>
          </mc:Fallback>
        </mc:AlternateContent>
      </w:r>
    </w:p>
    <w:p w:rsidR="00256B1F" w:rsidRDefault="006A6C40" w:rsidP="006A6C40">
      <w:r w:rsidRPr="006A6C40">
        <w:t>Owner's Mailing Ad</w:t>
      </w:r>
      <w:r>
        <w:t>dress:</w:t>
      </w:r>
      <w:r w:rsidR="00256B1F">
        <w:t>_____</w:t>
      </w:r>
      <w:r w:rsidR="001234F0">
        <w:t xml:space="preserve">_________________ </w:t>
      </w:r>
    </w:p>
    <w:p w:rsidR="00A32DE9" w:rsidRDefault="00A32DE9" w:rsidP="006A6C40"/>
    <w:p w:rsidR="00272ACE" w:rsidRDefault="00272ACE" w:rsidP="006A6C40">
      <w:r>
        <w:t>Owner’s Email address: _______________________</w:t>
      </w:r>
    </w:p>
    <w:p w:rsidR="00272ACE" w:rsidRDefault="00272ACE" w:rsidP="006A6C40"/>
    <w:p w:rsidR="006A6C40" w:rsidRDefault="006A6C40" w:rsidP="006A6C40">
      <w:r>
        <w:t>Owner's Telephone No</w:t>
      </w:r>
      <w:r w:rsidR="00256B1F">
        <w:t>______</w:t>
      </w:r>
      <w:r w:rsidR="001234F0">
        <w:t>___________________</w:t>
      </w:r>
    </w:p>
    <w:p w:rsidR="00BE5509" w:rsidRDefault="00BE5509" w:rsidP="006A6C40"/>
    <w:p w:rsidR="00BE5509" w:rsidRPr="00BE5509" w:rsidRDefault="00BE5509" w:rsidP="00BE5509">
      <w:pPr>
        <w:numPr>
          <w:ilvl w:val="0"/>
          <w:numId w:val="4"/>
        </w:numPr>
        <w:rPr>
          <w:sz w:val="20"/>
        </w:rPr>
      </w:pPr>
      <w:r w:rsidRPr="00BE5509">
        <w:rPr>
          <w:sz w:val="20"/>
        </w:rPr>
        <w:t>$</w:t>
      </w:r>
      <w:r w:rsidR="00B81EBB" w:rsidRPr="00B81EBB">
        <w:rPr>
          <w:sz w:val="20"/>
          <w:u w:val="single"/>
        </w:rPr>
        <w:t xml:space="preserve">250 </w:t>
      </w:r>
      <w:r w:rsidR="00B81EBB" w:rsidRPr="00B81EBB">
        <w:rPr>
          <w:sz w:val="20"/>
          <w:u w:val="single"/>
        </w:rPr>
        <w:tab/>
      </w:r>
      <w:r w:rsidRPr="00BE5509">
        <w:rPr>
          <w:sz w:val="20"/>
        </w:rPr>
        <w:t xml:space="preserve"> Application fee </w:t>
      </w:r>
    </w:p>
    <w:p w:rsidR="00BE5509" w:rsidRPr="00BE5509" w:rsidRDefault="00BE5509" w:rsidP="00BE5509">
      <w:pPr>
        <w:numPr>
          <w:ilvl w:val="0"/>
          <w:numId w:val="4"/>
        </w:numPr>
        <w:rPr>
          <w:sz w:val="20"/>
        </w:rPr>
      </w:pPr>
      <w:r w:rsidRPr="00BE5509">
        <w:rPr>
          <w:sz w:val="20"/>
        </w:rPr>
        <w:t>$</w:t>
      </w:r>
      <w:r w:rsidR="00B81EBB" w:rsidRPr="00B81EBB">
        <w:rPr>
          <w:sz w:val="20"/>
          <w:u w:val="single"/>
        </w:rPr>
        <w:t>800</w:t>
      </w:r>
      <w:r w:rsidR="00B81EBB" w:rsidRPr="00B81EBB">
        <w:rPr>
          <w:sz w:val="20"/>
          <w:u w:val="single"/>
        </w:rPr>
        <w:tab/>
      </w:r>
      <w:r w:rsidRPr="00BE5509">
        <w:rPr>
          <w:sz w:val="20"/>
        </w:rPr>
        <w:t xml:space="preserve"> Consultant Review Fee</w:t>
      </w:r>
    </w:p>
    <w:p w:rsidR="00BE5509" w:rsidRPr="00BE5509" w:rsidRDefault="00BE5509" w:rsidP="00BE5509">
      <w:pPr>
        <w:numPr>
          <w:ilvl w:val="0"/>
          <w:numId w:val="4"/>
        </w:numPr>
        <w:rPr>
          <w:sz w:val="20"/>
        </w:rPr>
      </w:pPr>
      <w:r w:rsidRPr="00BE5509">
        <w:rPr>
          <w:sz w:val="20"/>
        </w:rPr>
        <w:t>$_____</w:t>
      </w:r>
      <w:r>
        <w:rPr>
          <w:sz w:val="20"/>
        </w:rPr>
        <w:t>___</w:t>
      </w:r>
      <w:r w:rsidRPr="00BE5509">
        <w:rPr>
          <w:sz w:val="20"/>
        </w:rPr>
        <w:t>_ Town Counsel Review Fee</w:t>
      </w:r>
    </w:p>
    <w:p w:rsidR="00BE5509" w:rsidRPr="00BE5509" w:rsidRDefault="00BE5509" w:rsidP="00BE5509">
      <w:pPr>
        <w:numPr>
          <w:ilvl w:val="0"/>
          <w:numId w:val="4"/>
        </w:numPr>
        <w:rPr>
          <w:sz w:val="20"/>
        </w:rPr>
      </w:pPr>
      <w:r w:rsidRPr="00BE5509">
        <w:rPr>
          <w:sz w:val="20"/>
        </w:rPr>
        <w:t xml:space="preserve">Concurrent applications, as applicable: </w:t>
      </w:r>
    </w:p>
    <w:p w:rsidR="00BE5509" w:rsidRPr="00BE5509" w:rsidRDefault="00BE5509" w:rsidP="00BE5509">
      <w:pPr>
        <w:numPr>
          <w:ilvl w:val="1"/>
          <w:numId w:val="4"/>
        </w:numPr>
        <w:rPr>
          <w:sz w:val="20"/>
        </w:rPr>
      </w:pPr>
      <w:r w:rsidRPr="00BE5509">
        <w:rPr>
          <w:sz w:val="20"/>
        </w:rPr>
        <w:t xml:space="preserve">Common Driveway Special Permit </w:t>
      </w:r>
    </w:p>
    <w:p w:rsidR="009842E0" w:rsidRPr="00BF4D6F" w:rsidRDefault="00BE5509" w:rsidP="009842E0">
      <w:pPr>
        <w:numPr>
          <w:ilvl w:val="1"/>
          <w:numId w:val="4"/>
        </w:numPr>
        <w:rPr>
          <w:sz w:val="20"/>
        </w:rPr>
      </w:pPr>
      <w:r w:rsidRPr="00F72B60">
        <w:rPr>
          <w:sz w:val="20"/>
        </w:rPr>
        <w:t xml:space="preserve">Definitive Subdivision or Modification </w:t>
      </w:r>
    </w:p>
    <w:p w:rsidR="009842E0" w:rsidRPr="004B3EB4" w:rsidRDefault="00256B1F" w:rsidP="009842E0">
      <w:pPr>
        <w:jc w:val="right"/>
        <w:rPr>
          <w:i/>
          <w:color w:val="A6A6A6"/>
          <w:sz w:val="20"/>
        </w:rPr>
      </w:pPr>
      <w:r>
        <w:rPr>
          <w:i/>
          <w:color w:val="A6A6A6"/>
          <w:sz w:val="20"/>
        </w:rPr>
        <w:t xml:space="preserve"> </w:t>
      </w:r>
    </w:p>
    <w:sectPr w:rsidR="009842E0" w:rsidRPr="004B3EB4" w:rsidSect="00BF4D6F">
      <w:footerReference w:type="default" r:id="rId8"/>
      <w:type w:val="continuous"/>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DA" w:rsidRDefault="008D17DA">
      <w:r>
        <w:separator/>
      </w:r>
    </w:p>
  </w:endnote>
  <w:endnote w:type="continuationSeparator" w:id="0">
    <w:p w:rsidR="008D17DA" w:rsidRDefault="008D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49" w:rsidRDefault="00445416" w:rsidP="005D3A49">
    <w:pPr>
      <w:rPr>
        <w:rFonts w:ascii="Tahoma" w:hAnsi="Tahoma" w:cs="Tahoma"/>
        <w:i/>
        <w:color w:val="A6A6A6"/>
        <w:sz w:val="16"/>
        <w:szCs w:val="16"/>
      </w:rPr>
    </w:pPr>
    <w:r>
      <w:rPr>
        <w:rFonts w:ascii="Tahoma" w:hAnsi="Tahoma" w:cs="Tahoma"/>
        <w:i/>
        <w:color w:val="A6A6A6"/>
        <w:sz w:val="16"/>
        <w:szCs w:val="16"/>
      </w:rPr>
      <w:t>07/21</w:t>
    </w:r>
  </w:p>
  <w:p w:rsidR="002B4ACB" w:rsidRPr="00BE5509" w:rsidRDefault="002B4ACB">
    <w:pPr>
      <w:pStyle w:val="Footer"/>
      <w:jc w:val="center"/>
      <w:rPr>
        <w:kern w:val="2"/>
        <w:sz w:val="20"/>
      </w:rPr>
    </w:pPr>
    <w:r>
      <w:rPr>
        <w:kern w:val="2"/>
        <w:sz w:val="20"/>
      </w:rPr>
      <w:t>Application for Special Permit – Flexible Frontage for Reduced Density</w:t>
    </w:r>
  </w:p>
  <w:p w:rsidR="002B4ACB" w:rsidRDefault="002B4ACB">
    <w:pPr>
      <w:pStyle w:val="Footer"/>
      <w:jc w:val="center"/>
      <w:rPr>
        <w:sz w:val="16"/>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33847">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133847">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DA" w:rsidRDefault="008D17DA">
      <w:r>
        <w:separator/>
      </w:r>
    </w:p>
  </w:footnote>
  <w:footnote w:type="continuationSeparator" w:id="0">
    <w:p w:rsidR="008D17DA" w:rsidRDefault="008D1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590C"/>
    <w:multiLevelType w:val="hybridMultilevel"/>
    <w:tmpl w:val="F342E02C"/>
    <w:lvl w:ilvl="0" w:tplc="0BF27F9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7C207D"/>
    <w:multiLevelType w:val="hybridMultilevel"/>
    <w:tmpl w:val="3D14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41233"/>
    <w:multiLevelType w:val="hybridMultilevel"/>
    <w:tmpl w:val="C81A1760"/>
    <w:lvl w:ilvl="0" w:tplc="0BF27F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34CF8"/>
    <w:multiLevelType w:val="hybridMultilevel"/>
    <w:tmpl w:val="5B66CF9C"/>
    <w:lvl w:ilvl="0" w:tplc="B6021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721A0"/>
    <w:multiLevelType w:val="hybridMultilevel"/>
    <w:tmpl w:val="77F6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77742"/>
    <w:multiLevelType w:val="hybridMultilevel"/>
    <w:tmpl w:val="EE500CC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02F45"/>
    <w:multiLevelType w:val="hybridMultilevel"/>
    <w:tmpl w:val="094E77BC"/>
    <w:lvl w:ilvl="0" w:tplc="301AD4FA">
      <w:start w:val="8"/>
      <w:numFmt w:val="bullet"/>
      <w:lvlText w:val=""/>
      <w:lvlJc w:val="left"/>
      <w:pPr>
        <w:ind w:left="720" w:hanging="360"/>
      </w:pPr>
      <w:rPr>
        <w:rFonts w:ascii="Wingdings" w:eastAsia="Times New Roman" w:hAnsi="Wingdings"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14859"/>
    <w:multiLevelType w:val="hybridMultilevel"/>
    <w:tmpl w:val="897AB17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E2C10"/>
    <w:multiLevelType w:val="hybridMultilevel"/>
    <w:tmpl w:val="3E22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045F3"/>
    <w:multiLevelType w:val="hybridMultilevel"/>
    <w:tmpl w:val="9A02A6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513F62"/>
    <w:multiLevelType w:val="hybridMultilevel"/>
    <w:tmpl w:val="C42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65181"/>
    <w:multiLevelType w:val="hybridMultilevel"/>
    <w:tmpl w:val="5E7419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2799D"/>
    <w:multiLevelType w:val="hybridMultilevel"/>
    <w:tmpl w:val="76287E3C"/>
    <w:lvl w:ilvl="0" w:tplc="0BF27F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6"/>
  </w:num>
  <w:num w:numId="5">
    <w:abstractNumId w:val="1"/>
  </w:num>
  <w:num w:numId="6">
    <w:abstractNumId w:val="12"/>
  </w:num>
  <w:num w:numId="7">
    <w:abstractNumId w:val="2"/>
  </w:num>
  <w:num w:numId="8">
    <w:abstractNumId w:val="0"/>
  </w:num>
  <w:num w:numId="9">
    <w:abstractNumId w:val="9"/>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wszAzNDYGYktjIyUdpeDU4uLM/DyQAsNaACHEo6AsAAAA"/>
  </w:docVars>
  <w:rsids>
    <w:rsidRoot w:val="00804892"/>
    <w:rsid w:val="00052A60"/>
    <w:rsid w:val="0008587C"/>
    <w:rsid w:val="000D6273"/>
    <w:rsid w:val="001132A0"/>
    <w:rsid w:val="001234F0"/>
    <w:rsid w:val="00133847"/>
    <w:rsid w:val="0017485A"/>
    <w:rsid w:val="00193649"/>
    <w:rsid w:val="001A49FC"/>
    <w:rsid w:val="001B6051"/>
    <w:rsid w:val="001C513D"/>
    <w:rsid w:val="001C61F0"/>
    <w:rsid w:val="001F5195"/>
    <w:rsid w:val="00236C1F"/>
    <w:rsid w:val="00256B1F"/>
    <w:rsid w:val="00272ACE"/>
    <w:rsid w:val="00283A7D"/>
    <w:rsid w:val="002B4ACB"/>
    <w:rsid w:val="003A22FB"/>
    <w:rsid w:val="003A6730"/>
    <w:rsid w:val="003B475C"/>
    <w:rsid w:val="003D185E"/>
    <w:rsid w:val="00414892"/>
    <w:rsid w:val="00445416"/>
    <w:rsid w:val="004A39D9"/>
    <w:rsid w:val="004A6BEC"/>
    <w:rsid w:val="004B3EB4"/>
    <w:rsid w:val="005D0A15"/>
    <w:rsid w:val="005D3A49"/>
    <w:rsid w:val="005D5F63"/>
    <w:rsid w:val="005D7B16"/>
    <w:rsid w:val="00631B5D"/>
    <w:rsid w:val="00655EC4"/>
    <w:rsid w:val="006876CB"/>
    <w:rsid w:val="006A0195"/>
    <w:rsid w:val="006A6C40"/>
    <w:rsid w:val="006E40D2"/>
    <w:rsid w:val="00720806"/>
    <w:rsid w:val="00721C3C"/>
    <w:rsid w:val="00743275"/>
    <w:rsid w:val="00762F69"/>
    <w:rsid w:val="007738CD"/>
    <w:rsid w:val="00774FB8"/>
    <w:rsid w:val="007B37F9"/>
    <w:rsid w:val="00804892"/>
    <w:rsid w:val="00820B6E"/>
    <w:rsid w:val="008A599F"/>
    <w:rsid w:val="008D17DA"/>
    <w:rsid w:val="0092013B"/>
    <w:rsid w:val="00924214"/>
    <w:rsid w:val="00941055"/>
    <w:rsid w:val="009842E0"/>
    <w:rsid w:val="00A13F72"/>
    <w:rsid w:val="00A31A21"/>
    <w:rsid w:val="00A32DE9"/>
    <w:rsid w:val="00AA419C"/>
    <w:rsid w:val="00AC7C24"/>
    <w:rsid w:val="00AE7A61"/>
    <w:rsid w:val="00B0111B"/>
    <w:rsid w:val="00B22666"/>
    <w:rsid w:val="00B2550A"/>
    <w:rsid w:val="00B81EBB"/>
    <w:rsid w:val="00BE5509"/>
    <w:rsid w:val="00BE5782"/>
    <w:rsid w:val="00BF3864"/>
    <w:rsid w:val="00BF4D6F"/>
    <w:rsid w:val="00C65D4F"/>
    <w:rsid w:val="00CD2177"/>
    <w:rsid w:val="00CD24AA"/>
    <w:rsid w:val="00CF3531"/>
    <w:rsid w:val="00D85583"/>
    <w:rsid w:val="00DC672A"/>
    <w:rsid w:val="00E563EB"/>
    <w:rsid w:val="00EC0291"/>
    <w:rsid w:val="00F44FA6"/>
    <w:rsid w:val="00F60A59"/>
    <w:rsid w:val="00F72B60"/>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11EE7D6-D5C1-43B8-A7D8-48BD5AEC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28"/>
    </w:rPr>
  </w:style>
  <w:style w:type="paragraph" w:styleId="Heading2">
    <w:name w:val="heading 2"/>
    <w:basedOn w:val="Normal"/>
    <w:next w:val="Normal"/>
    <w:qFormat/>
    <w:pPr>
      <w:keepNext/>
      <w:pBdr>
        <w:top w:val="single" w:sz="7" w:space="0" w:color="000000"/>
        <w:left w:val="single" w:sz="7" w:space="4" w:color="000000"/>
        <w:bottom w:val="single" w:sz="7" w:space="0" w:color="000000"/>
        <w:right w:val="single" w:sz="7" w:space="0" w:color="000000"/>
      </w:pBdr>
      <w:shd w:val="pct20" w:color="000000" w:fill="FFFFFF"/>
      <w:tabs>
        <w:tab w:val="left" w:pos="-1440"/>
      </w:tabs>
      <w:jc w:val="center"/>
      <w:outlineLvl w:val="1"/>
    </w:pPr>
    <w:rPr>
      <w:b/>
      <w:bCs/>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31A21"/>
    <w:rPr>
      <w:rFonts w:ascii="Tahoma" w:hAnsi="Tahoma" w:cs="Tahoma"/>
      <w:sz w:val="16"/>
      <w:szCs w:val="16"/>
    </w:rPr>
  </w:style>
  <w:style w:type="character" w:customStyle="1" w:styleId="BalloonTextChar">
    <w:name w:val="Balloon Text Char"/>
    <w:link w:val="BalloonText"/>
    <w:uiPriority w:val="99"/>
    <w:semiHidden/>
    <w:rsid w:val="00A31A21"/>
    <w:rPr>
      <w:rFonts w:ascii="Tahoma" w:hAnsi="Tahoma" w:cs="Tahoma"/>
      <w:sz w:val="16"/>
      <w:szCs w:val="16"/>
    </w:rPr>
  </w:style>
  <w:style w:type="paragraph" w:customStyle="1" w:styleId="DefaultText">
    <w:name w:val="Default Text"/>
    <w:basedOn w:val="Normal"/>
    <w:rsid w:val="006A0195"/>
    <w:pPr>
      <w:overflowPunct w:val="0"/>
      <w:autoSpaceDE w:val="0"/>
      <w:autoSpaceDN w:val="0"/>
      <w:adjustRightInd w:val="0"/>
    </w:pPr>
    <w:rPr>
      <w:noProof/>
      <w:szCs w:val="20"/>
    </w:rPr>
  </w:style>
  <w:style w:type="character" w:customStyle="1" w:styleId="HeaderChar">
    <w:name w:val="Header Char"/>
    <w:link w:val="Header"/>
    <w:semiHidden/>
    <w:rsid w:val="00774FB8"/>
    <w:rPr>
      <w:sz w:val="24"/>
      <w:szCs w:val="24"/>
    </w:rPr>
  </w:style>
  <w:style w:type="paragraph" w:styleId="BodyText">
    <w:name w:val="Body Text"/>
    <w:basedOn w:val="Normal"/>
    <w:link w:val="BodyTextChar"/>
    <w:uiPriority w:val="99"/>
    <w:unhideWhenUsed/>
    <w:rsid w:val="00272ACE"/>
    <w:pPr>
      <w:jc w:val="both"/>
    </w:pPr>
  </w:style>
  <w:style w:type="character" w:customStyle="1" w:styleId="BodyTextChar">
    <w:name w:val="Body Text Char"/>
    <w:basedOn w:val="DefaultParagraphFont"/>
    <w:link w:val="BodyText"/>
    <w:uiPriority w:val="99"/>
    <w:rsid w:val="00272A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5886">
      <w:bodyDiv w:val="1"/>
      <w:marLeft w:val="0"/>
      <w:marRight w:val="0"/>
      <w:marTop w:val="0"/>
      <w:marBottom w:val="0"/>
      <w:divBdr>
        <w:top w:val="none" w:sz="0" w:space="0" w:color="auto"/>
        <w:left w:val="none" w:sz="0" w:space="0" w:color="auto"/>
        <w:bottom w:val="none" w:sz="0" w:space="0" w:color="auto"/>
        <w:right w:val="none" w:sz="0" w:space="0" w:color="auto"/>
      </w:divBdr>
    </w:div>
    <w:div w:id="1234897454">
      <w:bodyDiv w:val="1"/>
      <w:marLeft w:val="0"/>
      <w:marRight w:val="0"/>
      <w:marTop w:val="0"/>
      <w:marBottom w:val="0"/>
      <w:divBdr>
        <w:top w:val="none" w:sz="0" w:space="0" w:color="auto"/>
        <w:left w:val="none" w:sz="0" w:space="0" w:color="auto"/>
        <w:bottom w:val="none" w:sz="0" w:space="0" w:color="auto"/>
        <w:right w:val="none" w:sz="0" w:space="0" w:color="auto"/>
      </w:divBdr>
    </w:div>
    <w:div w:id="17631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Site Plan Approval</vt:lpstr>
    </vt:vector>
  </TitlesOfParts>
  <Company>Town Of Westport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Site Plan Approval</dc:title>
  <dc:subject/>
  <dc:creator>LRTABIT</dc:creator>
  <cp:keywords/>
  <cp:lastModifiedBy>Nadine M Castro</cp:lastModifiedBy>
  <cp:revision>5</cp:revision>
  <cp:lastPrinted>2021-07-27T14:10:00Z</cp:lastPrinted>
  <dcterms:created xsi:type="dcterms:W3CDTF">2021-07-26T15:37:00Z</dcterms:created>
  <dcterms:modified xsi:type="dcterms:W3CDTF">2021-07-27T14:10:00Z</dcterms:modified>
</cp:coreProperties>
</file>