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425"/>
        <w:gridCol w:w="8547"/>
      </w:tblGrid>
      <w:tr w:rsidR="008734FA">
        <w:trPr>
          <w:trHeight w:val="122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4FA" w:rsidRDefault="008734FA">
            <w:bookmarkStart w:id="0" w:name="_GoBack"/>
            <w:bookmarkEnd w:id="0"/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4FA" w:rsidRDefault="00623538">
            <w:pPr>
              <w:pStyle w:val="TitleA"/>
              <w:jc w:val="center"/>
            </w:pPr>
            <w:r>
              <w:t>Westport Bike Committee Minutes 2/21/19</w:t>
            </w:r>
          </w:p>
        </w:tc>
      </w:tr>
    </w:tbl>
    <w:p w:rsidR="008734FA" w:rsidRDefault="008734FA">
      <w:pPr>
        <w:pStyle w:val="Body"/>
        <w:widowControl w:val="0"/>
        <w:ind w:left="216" w:hanging="216"/>
      </w:pPr>
    </w:p>
    <w:p w:rsidR="008734FA" w:rsidRDefault="008734FA">
      <w:pPr>
        <w:pStyle w:val="FreeForm"/>
        <w:ind w:left="108"/>
      </w:pPr>
    </w:p>
    <w:p w:rsidR="008734FA" w:rsidRDefault="008734FA">
      <w:pPr>
        <w:pStyle w:val="BodyA"/>
        <w:widowControl w:val="0"/>
        <w:spacing w:line="240" w:lineRule="auto"/>
      </w:pPr>
    </w:p>
    <w:p w:rsidR="008734FA" w:rsidRDefault="00623538">
      <w:pPr>
        <w:pStyle w:val="HeadingA"/>
      </w:pPr>
      <w:r>
        <w:t>Call to order</w:t>
      </w:r>
    </w:p>
    <w:p w:rsidR="008734FA" w:rsidRDefault="00623538">
      <w:pPr>
        <w:pStyle w:val="TableStyle6"/>
        <w:rPr>
          <w:rFonts w:ascii="Trebuchet MS" w:eastAsia="Trebuchet MS" w:hAnsi="Trebuchet MS" w:cs="Trebuchet MS"/>
          <w:color w:val="1895C6"/>
          <w:u w:color="1895C6"/>
        </w:rPr>
      </w:pPr>
      <w:r>
        <w:t xml:space="preserve">A meeting of </w:t>
      </w:r>
      <w:r>
        <w:rPr>
          <w:rFonts w:ascii="Trebuchet MS" w:hAnsi="Trebuchet MS"/>
          <w:color w:val="1895C6"/>
          <w:u w:color="1895C6"/>
        </w:rPr>
        <w:t>Westport Bike/ Walk Path Committee</w:t>
      </w:r>
      <w:r>
        <w:t xml:space="preserve"> was held at </w:t>
      </w:r>
      <w:proofErr w:type="spellStart"/>
      <w:proofErr w:type="gramStart"/>
      <w:r>
        <w:rPr>
          <w:rFonts w:ascii="Trebuchet MS" w:hAnsi="Trebuchet MS"/>
          <w:color w:val="1895C6"/>
          <w:u w:color="1895C6"/>
        </w:rPr>
        <w:t>westport</w:t>
      </w:r>
      <w:proofErr w:type="spellEnd"/>
      <w:proofErr w:type="gramEnd"/>
      <w:r>
        <w:rPr>
          <w:rFonts w:ascii="Trebuchet MS" w:hAnsi="Trebuchet MS"/>
          <w:color w:val="1895C6"/>
          <w:u w:color="1895C6"/>
        </w:rPr>
        <w:t xml:space="preserve"> Public Library</w:t>
      </w:r>
      <w:r>
        <w:t xml:space="preserve"> on Feb 21, </w:t>
      </w:r>
      <w:r>
        <w:rPr>
          <w:rFonts w:ascii="Trebuchet MS" w:hAnsi="Trebuchet MS"/>
          <w:color w:val="1895C6"/>
          <w:u w:color="1895C6"/>
        </w:rPr>
        <w:t>2019</w:t>
      </w:r>
    </w:p>
    <w:p w:rsidR="008734FA" w:rsidRDefault="008734FA">
      <w:pPr>
        <w:pStyle w:val="TableStyle6"/>
        <w:rPr>
          <w:rFonts w:ascii="Trebuchet MS" w:eastAsia="Trebuchet MS" w:hAnsi="Trebuchet MS" w:cs="Trebuchet MS"/>
          <w:color w:val="1895C6"/>
          <w:u w:color="1895C6"/>
        </w:rPr>
      </w:pPr>
    </w:p>
    <w:p w:rsidR="008734FA" w:rsidRDefault="00623538">
      <w:pPr>
        <w:pStyle w:val="BodyBullet"/>
        <w:rPr>
          <w:rFonts w:ascii="Trebuchet MS" w:eastAsia="Trebuchet MS" w:hAnsi="Trebuchet MS" w:cs="Trebuchet MS"/>
          <w:color w:val="1895C6"/>
          <w:u w:color="1895C6"/>
        </w:rPr>
      </w:pPr>
      <w:r>
        <w:t xml:space="preserve">Attendees included </w:t>
      </w:r>
      <w:r>
        <w:rPr>
          <w:rFonts w:ascii="Trebuchet MS" w:hAnsi="Trebuchet MS"/>
          <w:color w:val="1895C6"/>
          <w:u w:color="1895C6"/>
        </w:rPr>
        <w:t xml:space="preserve">Gail </w:t>
      </w:r>
      <w:proofErr w:type="spellStart"/>
      <w:r>
        <w:rPr>
          <w:rFonts w:ascii="Trebuchet MS" w:hAnsi="Trebuchet MS"/>
          <w:color w:val="1895C6"/>
          <w:u w:color="1895C6"/>
        </w:rPr>
        <w:t>Roderigues</w:t>
      </w:r>
      <w:proofErr w:type="spellEnd"/>
      <w:r>
        <w:rPr>
          <w:rFonts w:ascii="Trebuchet MS" w:hAnsi="Trebuchet MS"/>
          <w:color w:val="1895C6"/>
          <w:u w:color="1895C6"/>
        </w:rPr>
        <w:t xml:space="preserve">, chair, </w:t>
      </w:r>
      <w:proofErr w:type="gramStart"/>
      <w:r>
        <w:rPr>
          <w:rFonts w:ascii="Trebuchet MS" w:hAnsi="Trebuchet MS"/>
          <w:color w:val="1895C6"/>
          <w:u w:color="1895C6"/>
        </w:rPr>
        <w:t>Keith</w:t>
      </w:r>
      <w:proofErr w:type="gramEnd"/>
      <w:r>
        <w:rPr>
          <w:rFonts w:ascii="Trebuchet MS" w:hAnsi="Trebuchet MS"/>
          <w:color w:val="1895C6"/>
          <w:u w:color="1895C6"/>
        </w:rPr>
        <w:t xml:space="preserve"> MacDonald and Bette Low secretary.</w:t>
      </w:r>
    </w:p>
    <w:p w:rsidR="008734FA" w:rsidRDefault="008734FA">
      <w:pPr>
        <w:pStyle w:val="BodyBullet"/>
        <w:rPr>
          <w:color w:val="1895C6"/>
          <w:u w:color="1895C6"/>
        </w:rPr>
      </w:pPr>
    </w:p>
    <w:p w:rsidR="008734FA" w:rsidRDefault="00623538">
      <w:pPr>
        <w:pStyle w:val="Caption"/>
      </w:pPr>
      <w:r>
        <w:t>Approval of minutes</w:t>
      </w:r>
    </w:p>
    <w:p w:rsidR="008734FA" w:rsidRDefault="00623538">
      <w:pPr>
        <w:pStyle w:val="BodyA"/>
      </w:pPr>
      <w:r>
        <w:rPr>
          <w:rFonts w:eastAsia="Arial Unicode MS" w:cs="Arial Unicode MS"/>
        </w:rPr>
        <w:t xml:space="preserve">Minutes from meeting of 1/16/19 submitted and APPROVED UNANIMOUS </w:t>
      </w:r>
    </w:p>
    <w:p w:rsidR="008734FA" w:rsidRDefault="00623538">
      <w:pPr>
        <w:pStyle w:val="HeadingA"/>
      </w:pPr>
      <w:r>
        <w:t>We need better communication</w:t>
      </w:r>
    </w:p>
    <w:p w:rsidR="008734FA" w:rsidRDefault="00623538">
      <w:pPr>
        <w:pStyle w:val="BodyA"/>
        <w:spacing w:line="120" w:lineRule="auto"/>
      </w:pPr>
      <w:r>
        <w:t xml:space="preserve">Keith stopped in to see the new Recreation Director </w:t>
      </w:r>
      <w:proofErr w:type="gramStart"/>
      <w:r>
        <w:t>( works</w:t>
      </w:r>
      <w:proofErr w:type="gramEnd"/>
      <w:r>
        <w:t xml:space="preserve"> M-</w:t>
      </w:r>
      <w:proofErr w:type="spellStart"/>
      <w:r>
        <w:t>Th</w:t>
      </w:r>
      <w:proofErr w:type="spellEnd"/>
      <w:r>
        <w:t xml:space="preserve"> 5 </w:t>
      </w:r>
      <w:proofErr w:type="spellStart"/>
      <w:r>
        <w:t>hrs</w:t>
      </w:r>
      <w:proofErr w:type="spellEnd"/>
      <w:r>
        <w:t xml:space="preserve"> a day in town Hall Annex)</w:t>
      </w:r>
    </w:p>
    <w:p w:rsidR="008734FA" w:rsidRDefault="00623538">
      <w:pPr>
        <w:pStyle w:val="BodyA"/>
        <w:spacing w:line="240" w:lineRule="auto"/>
      </w:pPr>
      <w:proofErr w:type="gramStart"/>
      <w:r>
        <w:t>to</w:t>
      </w:r>
      <w:proofErr w:type="gramEnd"/>
      <w:r>
        <w:t xml:space="preserve"> introduce our committee and talk about co-planning the Bike Rodeo next year She seemed interested.</w:t>
      </w:r>
    </w:p>
    <w:p w:rsidR="008734FA" w:rsidRDefault="00623538">
      <w:pPr>
        <w:pStyle w:val="BodyA"/>
        <w:spacing w:line="240" w:lineRule="auto"/>
        <w:rPr>
          <w:color w:val="F32C02"/>
        </w:rPr>
      </w:pPr>
      <w:r>
        <w:tab/>
      </w:r>
      <w:r>
        <w:tab/>
      </w:r>
      <w:r>
        <w:tab/>
        <w:t xml:space="preserve">ACTION </w:t>
      </w:r>
      <w:r>
        <w:rPr>
          <w:color w:val="F32C02"/>
        </w:rPr>
        <w:t>Bet will draft an invitation to collaborate on Bike Rodeo</w:t>
      </w:r>
    </w:p>
    <w:p w:rsidR="008734FA" w:rsidRDefault="00623538">
      <w:pPr>
        <w:pStyle w:val="BodyA"/>
        <w:spacing w:line="216" w:lineRule="auto"/>
      </w:pPr>
      <w:r>
        <w:t xml:space="preserve">He expressed a need to have us involved in the development </w:t>
      </w:r>
      <w:proofErr w:type="gramStart"/>
      <w:r>
        <w:t>of  town</w:t>
      </w:r>
      <w:proofErr w:type="gramEnd"/>
      <w:r>
        <w:t xml:space="preserve"> projects so bike trail/ </w:t>
      </w:r>
      <w:proofErr w:type="spellStart"/>
      <w:r>
        <w:t>sharroads</w:t>
      </w:r>
      <w:proofErr w:type="spellEnd"/>
      <w:r>
        <w:t xml:space="preserve"> are at least considered going forward. And stated that we should be in communication with 1) Highway Surveyor, </w:t>
      </w:r>
      <w:proofErr w:type="gramStart"/>
      <w:r>
        <w:t>2)Town</w:t>
      </w:r>
      <w:proofErr w:type="gramEnd"/>
      <w:r>
        <w:t xml:space="preserve"> Planner,  and/or Assistant Planner, and with 3) the town School’s PE teachers &amp; school committee members and 4) Police Department Chief</w:t>
      </w:r>
    </w:p>
    <w:p w:rsidR="008734FA" w:rsidRDefault="00623538">
      <w:pPr>
        <w:pStyle w:val="BodyA"/>
        <w:spacing w:line="216" w:lineRule="auto"/>
        <w:rPr>
          <w:color w:val="F32804"/>
        </w:rPr>
      </w:pPr>
      <w:r>
        <w:tab/>
      </w:r>
      <w:r>
        <w:tab/>
      </w:r>
      <w:r>
        <w:tab/>
        <w:t xml:space="preserve">ACTION: </w:t>
      </w:r>
      <w:r>
        <w:rPr>
          <w:color w:val="F32804"/>
        </w:rPr>
        <w:t xml:space="preserve">We need to decide who </w:t>
      </w:r>
      <w:proofErr w:type="gramStart"/>
      <w:r>
        <w:rPr>
          <w:color w:val="F32804"/>
        </w:rPr>
        <w:t>will  reach</w:t>
      </w:r>
      <w:proofErr w:type="gramEnd"/>
      <w:r>
        <w:rPr>
          <w:color w:val="F32804"/>
        </w:rPr>
        <w:t xml:space="preserve"> out to which pe</w:t>
      </w:r>
      <w:r>
        <w:rPr>
          <w:color w:val="F32804"/>
        </w:rPr>
        <w:t>r</w:t>
      </w:r>
      <w:r>
        <w:rPr>
          <w:color w:val="F32804"/>
        </w:rPr>
        <w:t>son/entity</w:t>
      </w:r>
    </w:p>
    <w:p w:rsidR="008734FA" w:rsidRDefault="00623538">
      <w:pPr>
        <w:pStyle w:val="BodyA"/>
      </w:pPr>
      <w:r>
        <w:rPr>
          <w:rFonts w:eastAsia="Arial Unicode MS" w:cs="Arial Unicode MS"/>
        </w:rPr>
        <w:t xml:space="preserve">And that we need better communication with the Selectmen, he proposed </w:t>
      </w:r>
      <w:proofErr w:type="gramStart"/>
      <w:r>
        <w:rPr>
          <w:rFonts w:eastAsia="Arial Unicode MS" w:cs="Arial Unicode MS"/>
        </w:rPr>
        <w:t>We</w:t>
      </w:r>
      <w:proofErr w:type="gramEnd"/>
      <w:r>
        <w:rPr>
          <w:rFonts w:eastAsia="Arial Unicode MS" w:cs="Arial Unicode MS"/>
        </w:rPr>
        <w:t xml:space="preserve"> should send Steve a quarterly update to share with Selectmen?  Or as a </w:t>
      </w:r>
      <w:proofErr w:type="gramStart"/>
      <w:r>
        <w:rPr>
          <w:rFonts w:eastAsia="Arial Unicode MS" w:cs="Arial Unicode MS"/>
        </w:rPr>
        <w:t>letter form</w:t>
      </w:r>
      <w:proofErr w:type="gramEnd"/>
      <w:r>
        <w:rPr>
          <w:rFonts w:eastAsia="Arial Unicode MS" w:cs="Arial Unicode MS"/>
        </w:rPr>
        <w:t xml:space="preserve"> to share with them directly every three months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ACTION: Bet will draft a quarterly update after the March meeting</w:t>
      </w:r>
    </w:p>
    <w:p w:rsidR="008734FA" w:rsidRDefault="00623538">
      <w:pPr>
        <w:pStyle w:val="BodyA"/>
      </w:pPr>
      <w:proofErr w:type="gramStart"/>
      <w:r>
        <w:rPr>
          <w:rFonts w:eastAsia="Arial Unicode MS" w:cs="Arial Unicode MS"/>
        </w:rPr>
        <w:t>Skype it in?</w:t>
      </w:r>
      <w:proofErr w:type="gramEnd"/>
      <w:r>
        <w:rPr>
          <w:rFonts w:eastAsia="Arial Unicode MS" w:cs="Arial Unicode MS"/>
        </w:rPr>
        <w:t xml:space="preserve"> We have two members who have difficulty physically attending the mee</w:t>
      </w:r>
      <w:r>
        <w:rPr>
          <w:rFonts w:eastAsia="Arial Unicode MS" w:cs="Arial Unicode MS"/>
        </w:rPr>
        <w:t>t</w:t>
      </w:r>
      <w:r>
        <w:rPr>
          <w:rFonts w:eastAsia="Arial Unicode MS" w:cs="Arial Unicode MS"/>
        </w:rPr>
        <w:t>ings we disc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proofErr w:type="spellStart"/>
      <w:r>
        <w:rPr>
          <w:rFonts w:eastAsia="Arial Unicode MS" w:cs="Arial Unicode MS"/>
        </w:rPr>
        <w:t>ussed</w:t>
      </w:r>
      <w:proofErr w:type="spellEnd"/>
      <w:r>
        <w:rPr>
          <w:rFonts w:eastAsia="Arial Unicode MS" w:cs="Arial Unicode MS"/>
        </w:rPr>
        <w:t xml:space="preserve"> either Skype or </w:t>
      </w:r>
      <w:proofErr w:type="spellStart"/>
      <w:r>
        <w:rPr>
          <w:rFonts w:eastAsia="Arial Unicode MS" w:cs="Arial Unicode MS"/>
        </w:rPr>
        <w:t>Facetime</w:t>
      </w:r>
      <w:proofErr w:type="spellEnd"/>
      <w:r>
        <w:rPr>
          <w:rFonts w:eastAsia="Arial Unicode MS" w:cs="Arial Unicode MS"/>
        </w:rPr>
        <w:t xml:space="preserve"> to include them in the process</w:t>
      </w:r>
    </w:p>
    <w:p w:rsidR="008734FA" w:rsidRDefault="00623538">
      <w:pPr>
        <w:pStyle w:val="BodyA"/>
        <w:rPr>
          <w:color w:val="F33403"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ACTION: </w:t>
      </w:r>
      <w:r>
        <w:rPr>
          <w:rFonts w:eastAsia="Arial Unicode MS" w:cs="Arial Unicode MS"/>
          <w:color w:val="F33403"/>
        </w:rPr>
        <w:t>Bet, Steve and Monica will download Skype &amp; set up a</w:t>
      </w:r>
      <w:r>
        <w:rPr>
          <w:rFonts w:eastAsia="Arial Unicode MS" w:cs="Arial Unicode MS"/>
          <w:color w:val="F33403"/>
        </w:rPr>
        <w:t>c</w:t>
      </w:r>
      <w:r>
        <w:rPr>
          <w:rFonts w:eastAsia="Arial Unicode MS" w:cs="Arial Unicode MS"/>
          <w:color w:val="F33403"/>
        </w:rPr>
        <w:t>counts</w:t>
      </w:r>
    </w:p>
    <w:p w:rsidR="008734FA" w:rsidRDefault="00623538">
      <w:pPr>
        <w:pStyle w:val="BodyA"/>
        <w:rPr>
          <w:color w:val="F33403"/>
        </w:rPr>
      </w:pPr>
      <w:r>
        <w:rPr>
          <w:color w:val="F33403"/>
        </w:rPr>
        <w:tab/>
      </w:r>
      <w:r>
        <w:rPr>
          <w:color w:val="F33403"/>
        </w:rPr>
        <w:tab/>
      </w:r>
      <w:r>
        <w:rPr>
          <w:color w:val="F33403"/>
        </w:rPr>
        <w:tab/>
      </w:r>
      <w:r>
        <w:rPr>
          <w:color w:val="F33403"/>
        </w:rPr>
        <w:tab/>
        <w:t xml:space="preserve">(Or </w:t>
      </w:r>
      <w:proofErr w:type="spellStart"/>
      <w:r>
        <w:rPr>
          <w:color w:val="F33403"/>
        </w:rPr>
        <w:t>Facetime</w:t>
      </w:r>
      <w:proofErr w:type="spellEnd"/>
      <w:r>
        <w:rPr>
          <w:color w:val="F33403"/>
        </w:rPr>
        <w:t>)</w:t>
      </w:r>
    </w:p>
    <w:p w:rsidR="008734FA" w:rsidRDefault="00623538">
      <w:pPr>
        <w:pStyle w:val="BodyA"/>
        <w:rPr>
          <w:color w:val="F33403"/>
        </w:rPr>
      </w:pPr>
      <w:r>
        <w:rPr>
          <w:color w:val="F33403"/>
        </w:rPr>
        <w:tab/>
      </w:r>
      <w:r>
        <w:rPr>
          <w:color w:val="F33403"/>
        </w:rPr>
        <w:tab/>
      </w:r>
      <w:r>
        <w:rPr>
          <w:color w:val="F33403"/>
        </w:rPr>
        <w:tab/>
      </w:r>
      <w:r>
        <w:rPr>
          <w:color w:val="F33403"/>
        </w:rPr>
        <w:tab/>
        <w:t>Monica and Steve will see if they can set aside some time to “Skype it in” Thursday March 21 after 6:30 so we can try out this new system</w:t>
      </w:r>
    </w:p>
    <w:p w:rsidR="008734FA" w:rsidRDefault="00623538">
      <w:pPr>
        <w:pStyle w:val="HeadingA"/>
      </w:pPr>
      <w:r>
        <w:lastRenderedPageBreak/>
        <w:t>Mass Trails Grant is in:</w:t>
      </w:r>
    </w:p>
    <w:p w:rsidR="008734FA" w:rsidRDefault="00623538">
      <w:pPr>
        <w:pStyle w:val="BodyA"/>
        <w:spacing w:line="240" w:lineRule="auto"/>
      </w:pPr>
      <w:r>
        <w:t xml:space="preserve">Several communities in addition to our own applied for these grants, which the grant administrator told Keith was good for all of us in the region: UMASS applying for trails on campus, New Bedford for the SCBA connection of Fairhaven to </w:t>
      </w:r>
      <w:proofErr w:type="spellStart"/>
      <w:r>
        <w:t>Achusnet</w:t>
      </w:r>
      <w:proofErr w:type="spellEnd"/>
      <w:r>
        <w:t xml:space="preserve"> and a proposed Whales Tail commuter station. Fall River has decided to use TIP funds and will not apply for Mass Trails for the Mount Hope Greenway.</w:t>
      </w:r>
    </w:p>
    <w:p w:rsidR="008734FA" w:rsidRDefault="00623538">
      <w:pPr>
        <w:pStyle w:val="HeadingA"/>
      </w:pPr>
      <w:r>
        <w:t>Westport CPC funds to be handled by SRPEED</w:t>
      </w:r>
    </w:p>
    <w:p w:rsidR="008734FA" w:rsidRDefault="00623538">
      <w:pPr>
        <w:pStyle w:val="BodyA"/>
      </w:pPr>
      <w:r>
        <w:rPr>
          <w:rFonts w:eastAsia="Arial Unicode MS" w:cs="Arial Unicode MS"/>
        </w:rPr>
        <w:t>As SRPEDD is a state agency the CPC funds do not have to go out for competitive bids, this is great news as they have highly skilled staff in this field.</w:t>
      </w:r>
    </w:p>
    <w:p w:rsidR="008734FA" w:rsidRDefault="00623538">
      <w:pPr>
        <w:pStyle w:val="HeadingA"/>
      </w:pPr>
      <w:r>
        <w:t>Progress made on Complete Streets but keep the pressure on!</w:t>
      </w:r>
    </w:p>
    <w:p w:rsidR="008734FA" w:rsidRDefault="00623538">
      <w:pPr>
        <w:pStyle w:val="BodyA"/>
      </w:pPr>
      <w:r>
        <w:rPr>
          <w:rFonts w:eastAsia="Arial Unicode MS" w:cs="Arial Unicode MS"/>
        </w:rPr>
        <w:t xml:space="preserve">Outline of the process: </w:t>
      </w:r>
    </w:p>
    <w:p w:rsidR="008734FA" w:rsidRDefault="00623538">
      <w:pPr>
        <w:pStyle w:val="BodyBullet"/>
        <w:rPr>
          <w:color w:val="F32004"/>
        </w:rPr>
      </w:pPr>
      <w:r>
        <w:t xml:space="preserve">Complete Streets TIER ONE; letter of intent signed by the BOS </w:t>
      </w:r>
      <w:r>
        <w:rPr>
          <w:color w:val="F32004"/>
        </w:rPr>
        <w:t>DONE</w:t>
      </w:r>
    </w:p>
    <w:p w:rsidR="008734FA" w:rsidRDefault="00623538">
      <w:pPr>
        <w:pStyle w:val="BodyBullet"/>
      </w:pPr>
      <w:r>
        <w:tab/>
        <w:t>2) Once letter is signed we get on the map Https:</w:t>
      </w:r>
      <w:hyperlink r:id="rId7" w:history="1">
        <w:r>
          <w:rPr>
            <w:rStyle w:val="Hyperlink0"/>
          </w:rPr>
          <w:t>masscompletestreets.com</w:t>
        </w:r>
      </w:hyperlink>
      <w:r>
        <w:t xml:space="preserve"> </w:t>
      </w:r>
      <w:r>
        <w:rPr>
          <w:color w:val="F33303"/>
        </w:rPr>
        <w:t>DONE</w:t>
      </w:r>
    </w:p>
    <w:p w:rsidR="008734FA" w:rsidRDefault="00623538">
      <w:pPr>
        <w:pStyle w:val="BodyBullet"/>
      </w:pPr>
      <w:r>
        <w:tab/>
        <w:t xml:space="preserve">3) Attend a training: Designing Your Streets For People </w:t>
      </w:r>
      <w:proofErr w:type="gramStart"/>
      <w:r>
        <w:t>( Town</w:t>
      </w:r>
      <w:proofErr w:type="gramEnd"/>
      <w:r>
        <w:t xml:space="preserve"> Planner- Jim Hartnett </w:t>
      </w:r>
      <w:r>
        <w:rPr>
          <w:color w:val="F32D0A"/>
        </w:rPr>
        <w:t>DONE</w:t>
      </w:r>
      <w:r>
        <w:t>)</w:t>
      </w:r>
    </w:p>
    <w:p w:rsidR="008734FA" w:rsidRDefault="00623538">
      <w:pPr>
        <w:pStyle w:val="BodyBullet"/>
      </w:pPr>
      <w:r>
        <w:tab/>
        <w:t>4) Build a group of shareholders working towards Complete Streets</w:t>
      </w:r>
    </w:p>
    <w:p w:rsidR="008734FA" w:rsidRDefault="00623538">
      <w:pPr>
        <w:pStyle w:val="BodyBullet"/>
        <w:rPr>
          <w:color w:val="F3210E"/>
        </w:rPr>
      </w:pPr>
      <w:r>
        <w:tab/>
      </w:r>
      <w:r>
        <w:tab/>
      </w:r>
      <w:r>
        <w:rPr>
          <w:color w:val="F32C06"/>
        </w:rPr>
        <w:t xml:space="preserve">Action: </w:t>
      </w:r>
      <w:r>
        <w:rPr>
          <w:color w:val="F3210E"/>
        </w:rPr>
        <w:t>WE need to educate the town and town stakeholders on what Complete Streets is and what it can do for our town</w:t>
      </w:r>
    </w:p>
    <w:p w:rsidR="008734FA" w:rsidRDefault="008734FA">
      <w:pPr>
        <w:pStyle w:val="BodyBullet"/>
      </w:pPr>
    </w:p>
    <w:p w:rsidR="008734FA" w:rsidRDefault="00623538">
      <w:pPr>
        <w:pStyle w:val="BodyBullet"/>
      </w:pPr>
      <w:r>
        <w:t xml:space="preserve">Complete Streets </w:t>
      </w:r>
      <w:proofErr w:type="spellStart"/>
      <w:r>
        <w:t>TiER</w:t>
      </w:r>
      <w:proofErr w:type="spellEnd"/>
      <w:r>
        <w:t xml:space="preserve"> TWO:</w:t>
      </w:r>
    </w:p>
    <w:p w:rsidR="008734FA" w:rsidRDefault="00623538">
      <w:pPr>
        <w:pStyle w:val="BodyBullet"/>
      </w:pPr>
      <w:r>
        <w:tab/>
        <w:t xml:space="preserve">1) Come up with a Prioritization plan </w:t>
      </w:r>
      <w:proofErr w:type="gramStart"/>
      <w:r>
        <w:t>( usually</w:t>
      </w:r>
      <w:proofErr w:type="gramEnd"/>
      <w:r>
        <w:t xml:space="preserve"> 10 projects)</w:t>
      </w:r>
    </w:p>
    <w:p w:rsidR="008734FA" w:rsidRDefault="00623538">
      <w:pPr>
        <w:pStyle w:val="BodyBullet"/>
      </w:pPr>
      <w:r>
        <w:tab/>
        <w:t xml:space="preserve">2) We brainstormed a list of projects: Central village, Stanford Rd </w:t>
      </w:r>
      <w:proofErr w:type="gramStart"/>
      <w:r>
        <w:t>( replace</w:t>
      </w:r>
      <w:proofErr w:type="gramEnd"/>
      <w:r>
        <w:t xml:space="preserve"> sidewalks)</w:t>
      </w:r>
    </w:p>
    <w:p w:rsidR="008734FA" w:rsidRDefault="00623538">
      <w:pPr>
        <w:pStyle w:val="BodyBullet"/>
      </w:pPr>
      <w:r>
        <w:t>Old County Rd- connect bike trail to Dartmouth, Road Diet Route 6, Safe routes to Schools,</w:t>
      </w:r>
    </w:p>
    <w:p w:rsidR="008734FA" w:rsidRDefault="00623538">
      <w:pPr>
        <w:pStyle w:val="BodyBullet"/>
      </w:pPr>
      <w:r>
        <w:t>New High School sidewalks, Rock Street trails, East Beach bike safety</w:t>
      </w:r>
    </w:p>
    <w:p w:rsidR="008734FA" w:rsidRDefault="00623538">
      <w:pPr>
        <w:pStyle w:val="BodyBullet"/>
        <w:rPr>
          <w:color w:val="F04320"/>
        </w:rPr>
      </w:pPr>
      <w:r>
        <w:tab/>
      </w:r>
      <w:r>
        <w:tab/>
      </w:r>
      <w:r>
        <w:rPr>
          <w:color w:val="F04320"/>
        </w:rPr>
        <w:t xml:space="preserve">ACTION: for each project we need to come up with a </w:t>
      </w:r>
      <w:proofErr w:type="gramStart"/>
      <w:r>
        <w:rPr>
          <w:color w:val="F04320"/>
        </w:rPr>
        <w:t>who</w:t>
      </w:r>
      <w:proofErr w:type="gramEnd"/>
      <w:r>
        <w:rPr>
          <w:color w:val="F04320"/>
        </w:rPr>
        <w:t xml:space="preserve"> what when where and why, edit and have ready to present to BOS when needed</w:t>
      </w:r>
    </w:p>
    <w:p w:rsidR="008734FA" w:rsidRDefault="008734FA">
      <w:pPr>
        <w:pStyle w:val="BodyBullet"/>
      </w:pPr>
    </w:p>
    <w:p w:rsidR="008734FA" w:rsidRDefault="00623538">
      <w:pPr>
        <w:pStyle w:val="HeadingA"/>
      </w:pPr>
      <w:r>
        <w:t>NEXT MEETING: Thursday March 21 @ 6:30</w:t>
      </w:r>
      <w:r>
        <w:rPr>
          <w:color w:val="393A39"/>
          <w:u w:color="393A39"/>
        </w:rPr>
        <w:tab/>
      </w:r>
    </w:p>
    <w:p w:rsidR="008734FA" w:rsidRDefault="00623538">
      <w:pPr>
        <w:pStyle w:val="HeadingA"/>
        <w:rPr>
          <w:lang w:val="fr-FR"/>
        </w:rPr>
      </w:pPr>
      <w:proofErr w:type="spellStart"/>
      <w:r>
        <w:rPr>
          <w:lang w:val="fr-FR"/>
        </w:rPr>
        <w:t>Adjourn</w:t>
      </w:r>
      <w:proofErr w:type="spellEnd"/>
    </w:p>
    <w:p w:rsidR="008734FA" w:rsidRDefault="00623538">
      <w:pPr>
        <w:pStyle w:val="BodyA"/>
      </w:pPr>
      <w:r>
        <w:rPr>
          <w:rFonts w:eastAsia="Arial Unicode MS" w:cs="Arial Unicode MS"/>
        </w:rPr>
        <w:t xml:space="preserve">Motion made to adjourn 8:20 </w:t>
      </w:r>
      <w:proofErr w:type="gramStart"/>
      <w:r>
        <w:rPr>
          <w:rFonts w:eastAsia="Arial Unicode MS" w:cs="Arial Unicode MS"/>
        </w:rPr>
        <w:t>pm ,</w:t>
      </w:r>
      <w:proofErr w:type="gramEnd"/>
      <w:r>
        <w:rPr>
          <w:rFonts w:eastAsia="Arial Unicode MS" w:cs="Arial Unicode MS"/>
        </w:rPr>
        <w:t xml:space="preserve"> Seconded. Vote: UNANIMOUS</w:t>
      </w:r>
    </w:p>
    <w:p w:rsidR="008734FA" w:rsidRDefault="008734FA">
      <w:pPr>
        <w:pStyle w:val="BodyA"/>
      </w:pPr>
    </w:p>
    <w:p w:rsidR="008734FA" w:rsidRDefault="008734FA">
      <w:pPr>
        <w:pStyle w:val="BodyA"/>
      </w:pPr>
    </w:p>
    <w:p w:rsidR="008734FA" w:rsidRDefault="008734FA">
      <w:pPr>
        <w:pStyle w:val="BodyA"/>
      </w:pPr>
    </w:p>
    <w:p w:rsidR="008734FA" w:rsidRDefault="008734FA">
      <w:pPr>
        <w:pStyle w:val="BodyA"/>
      </w:pPr>
    </w:p>
    <w:p w:rsidR="008734FA" w:rsidRDefault="008734FA">
      <w:pPr>
        <w:pStyle w:val="FreeForm"/>
      </w:pPr>
    </w:p>
    <w:p w:rsidR="008734FA" w:rsidRDefault="008734FA">
      <w:pPr>
        <w:pStyle w:val="FreeForm"/>
      </w:pPr>
    </w:p>
    <w:sectPr w:rsidR="008734F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33" w:rsidRDefault="00623538">
      <w:r>
        <w:separator/>
      </w:r>
    </w:p>
  </w:endnote>
  <w:endnote w:type="continuationSeparator" w:id="0">
    <w:p w:rsidR="00FB1433" w:rsidRDefault="0062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FA" w:rsidRDefault="00623538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356E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FA" w:rsidRDefault="008734F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33" w:rsidRDefault="00623538">
      <w:r>
        <w:separator/>
      </w:r>
    </w:p>
  </w:footnote>
  <w:footnote w:type="continuationSeparator" w:id="0">
    <w:p w:rsidR="00FB1433" w:rsidRDefault="006235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FA" w:rsidRDefault="008734FA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FA" w:rsidRDefault="008734F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34FA"/>
    <w:rsid w:val="002356E3"/>
    <w:rsid w:val="00623538"/>
    <w:rsid w:val="008734FA"/>
    <w:rsid w:val="00FB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spacing w:before="220"/>
      <w:jc w:val="right"/>
    </w:pPr>
    <w:rPr>
      <w:rFonts w:ascii="Trebuchet MS" w:hAnsi="Trebuchet MS" w:cs="Arial Unicode MS"/>
      <w:b/>
      <w:bCs/>
      <w:color w:val="413B33"/>
      <w:sz w:val="22"/>
      <w:szCs w:val="22"/>
      <w:u w:color="413B33"/>
      <w:lang w:val="da-DK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itleA">
    <w:name w:val="Title A"/>
    <w:pPr>
      <w:spacing w:after="440"/>
    </w:pPr>
    <w:rPr>
      <w:rFonts w:ascii="Trebuchet MS" w:hAnsi="Trebuchet MS" w:cs="Arial Unicode MS"/>
      <w:b/>
      <w:bCs/>
      <w:color w:val="7F91A2"/>
      <w:kern w:val="28"/>
      <w:sz w:val="52"/>
      <w:szCs w:val="52"/>
      <w:u w:color="7F91A2"/>
    </w:rPr>
  </w:style>
  <w:style w:type="paragraph" w:customStyle="1" w:styleId="FreeForm">
    <w:name w:val="Free Form"/>
    <w:rPr>
      <w:rFonts w:eastAsia="Times New Roman"/>
      <w:color w:val="000000"/>
      <w:u w:color="000000"/>
    </w:rPr>
  </w:style>
  <w:style w:type="paragraph" w:customStyle="1" w:styleId="BodyA">
    <w:name w:val="Body A"/>
    <w:pPr>
      <w:spacing w:before="120" w:after="200" w:line="264" w:lineRule="auto"/>
    </w:pPr>
    <w:rPr>
      <w:rFonts w:ascii="Times" w:eastAsia="Times" w:hAnsi="Times" w:cs="Times"/>
      <w:b/>
      <w:bCs/>
      <w:color w:val="393A39"/>
      <w:sz w:val="24"/>
      <w:szCs w:val="24"/>
      <w:u w:color="393A39"/>
    </w:rPr>
  </w:style>
  <w:style w:type="paragraph" w:customStyle="1" w:styleId="HeadingA">
    <w:name w:val="Heading A"/>
    <w:next w:val="BodyA"/>
    <w:pPr>
      <w:keepNext/>
      <w:keepLines/>
      <w:spacing w:before="440" w:after="200"/>
    </w:pPr>
    <w:rPr>
      <w:rFonts w:ascii="Trebuchet MS" w:hAnsi="Trebuchet MS" w:cs="Arial Unicode MS"/>
      <w:b/>
      <w:bCs/>
      <w:color w:val="0078DC"/>
      <w:sz w:val="28"/>
      <w:szCs w:val="28"/>
      <w:u w:color="0078DC"/>
    </w:rPr>
  </w:style>
  <w:style w:type="paragraph" w:customStyle="1" w:styleId="TableStyle6">
    <w:name w:val="Table Style 6"/>
    <w:rPr>
      <w:rFonts w:ascii="Helvetica" w:hAnsi="Helvetica" w:cs="Arial Unicode MS"/>
      <w:color w:val="357CA2"/>
    </w:rPr>
  </w:style>
  <w:style w:type="paragraph" w:customStyle="1" w:styleId="BodyBullet">
    <w:name w:val="Body Bullet"/>
    <w:rPr>
      <w:rFonts w:ascii="Helvetica" w:hAnsi="Helvetica" w:cs="Arial Unicode MS"/>
      <w:color w:val="000000"/>
      <w:sz w:val="24"/>
      <w:szCs w:val="24"/>
      <w:u w:color="000000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spacing w:before="220"/>
      <w:jc w:val="right"/>
    </w:pPr>
    <w:rPr>
      <w:rFonts w:ascii="Trebuchet MS" w:hAnsi="Trebuchet MS" w:cs="Arial Unicode MS"/>
      <w:b/>
      <w:bCs/>
      <w:color w:val="413B33"/>
      <w:sz w:val="22"/>
      <w:szCs w:val="22"/>
      <w:u w:color="413B33"/>
      <w:lang w:val="da-DK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itleA">
    <w:name w:val="Title A"/>
    <w:pPr>
      <w:spacing w:after="440"/>
    </w:pPr>
    <w:rPr>
      <w:rFonts w:ascii="Trebuchet MS" w:hAnsi="Trebuchet MS" w:cs="Arial Unicode MS"/>
      <w:b/>
      <w:bCs/>
      <w:color w:val="7F91A2"/>
      <w:kern w:val="28"/>
      <w:sz w:val="52"/>
      <w:szCs w:val="52"/>
      <w:u w:color="7F91A2"/>
    </w:rPr>
  </w:style>
  <w:style w:type="paragraph" w:customStyle="1" w:styleId="FreeForm">
    <w:name w:val="Free Form"/>
    <w:rPr>
      <w:rFonts w:eastAsia="Times New Roman"/>
      <w:color w:val="000000"/>
      <w:u w:color="000000"/>
    </w:rPr>
  </w:style>
  <w:style w:type="paragraph" w:customStyle="1" w:styleId="BodyA">
    <w:name w:val="Body A"/>
    <w:pPr>
      <w:spacing w:before="120" w:after="200" w:line="264" w:lineRule="auto"/>
    </w:pPr>
    <w:rPr>
      <w:rFonts w:ascii="Times" w:eastAsia="Times" w:hAnsi="Times" w:cs="Times"/>
      <w:b/>
      <w:bCs/>
      <w:color w:val="393A39"/>
      <w:sz w:val="24"/>
      <w:szCs w:val="24"/>
      <w:u w:color="393A39"/>
    </w:rPr>
  </w:style>
  <w:style w:type="paragraph" w:customStyle="1" w:styleId="HeadingA">
    <w:name w:val="Heading A"/>
    <w:next w:val="BodyA"/>
    <w:pPr>
      <w:keepNext/>
      <w:keepLines/>
      <w:spacing w:before="440" w:after="200"/>
    </w:pPr>
    <w:rPr>
      <w:rFonts w:ascii="Trebuchet MS" w:hAnsi="Trebuchet MS" w:cs="Arial Unicode MS"/>
      <w:b/>
      <w:bCs/>
      <w:color w:val="0078DC"/>
      <w:sz w:val="28"/>
      <w:szCs w:val="28"/>
      <w:u w:color="0078DC"/>
    </w:rPr>
  </w:style>
  <w:style w:type="paragraph" w:customStyle="1" w:styleId="TableStyle6">
    <w:name w:val="Table Style 6"/>
    <w:rPr>
      <w:rFonts w:ascii="Helvetica" w:hAnsi="Helvetica" w:cs="Arial Unicode MS"/>
      <w:color w:val="357CA2"/>
    </w:rPr>
  </w:style>
  <w:style w:type="paragraph" w:customStyle="1" w:styleId="BodyBullet">
    <w:name w:val="Body Bullet"/>
    <w:rPr>
      <w:rFonts w:ascii="Helvetica" w:hAnsi="Helvetica" w:cs="Arial Unicode MS"/>
      <w:color w:val="000000"/>
      <w:sz w:val="24"/>
      <w:szCs w:val="24"/>
      <w:u w:color="000000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asscompletestreets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2957</Characters>
  <Application>Microsoft Macintosh Word</Application>
  <DocSecurity>0</DocSecurity>
  <Lines>24</Lines>
  <Paragraphs>6</Paragraphs>
  <ScaleCrop>false</ScaleCrop>
  <Company>Umass Dartmouth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Faria</cp:lastModifiedBy>
  <cp:revision>2</cp:revision>
  <dcterms:created xsi:type="dcterms:W3CDTF">2019-03-21T20:29:00Z</dcterms:created>
  <dcterms:modified xsi:type="dcterms:W3CDTF">2019-03-21T20:29:00Z</dcterms:modified>
</cp:coreProperties>
</file>